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8B3F5" w14:textId="1089F95A" w:rsidR="00F60C86" w:rsidRDefault="002D5442" w:rsidP="00F60C86">
      <w:pPr>
        <w:pStyle w:val="berschrift1"/>
      </w:pPr>
      <w:bookmarkStart w:id="0" w:name="_Toc29890421"/>
      <w:r>
        <w:t>Texte</w:t>
      </w:r>
      <w:bookmarkEnd w:id="0"/>
      <w:r w:rsidR="0020310E">
        <w:t xml:space="preserve"> Broschüre</w:t>
      </w:r>
    </w:p>
    <w:p w14:paraId="1588B3F6" w14:textId="77777777" w:rsidR="00F60C86" w:rsidRDefault="00F60C86" w:rsidP="00F60C86"/>
    <w:p w14:paraId="1588B3F7" w14:textId="625D9496" w:rsidR="00F60C86" w:rsidRPr="003165CF" w:rsidRDefault="002D5442" w:rsidP="008F360D">
      <w:pPr>
        <w:pStyle w:val="berschrift2"/>
      </w:pPr>
      <w:bookmarkStart w:id="1" w:name="_Toc29890422"/>
      <w:r>
        <w:t xml:space="preserve">Seite 1 - </w:t>
      </w:r>
      <w:r w:rsidR="00F60C86" w:rsidRPr="003165CF">
        <w:t>Titelseite</w:t>
      </w:r>
      <w:bookmarkEnd w:id="1"/>
    </w:p>
    <w:p w14:paraId="1588B3F8" w14:textId="019FF26F" w:rsidR="00F60C86" w:rsidRDefault="008F360D" w:rsidP="00F60C86">
      <w:r>
        <w:t>Gesamtkatalog 20</w:t>
      </w:r>
      <w:r w:rsidR="002D5442">
        <w:t>20</w:t>
      </w:r>
    </w:p>
    <w:p w14:paraId="1588B3F9" w14:textId="77777777" w:rsidR="00F60C86" w:rsidRDefault="00F60C86" w:rsidP="00F60C86"/>
    <w:p w14:paraId="1588B3FA" w14:textId="23A7EAAE" w:rsidR="00F60C86" w:rsidRPr="003165CF" w:rsidRDefault="002D5442" w:rsidP="008F360D">
      <w:pPr>
        <w:pStyle w:val="berschrift2"/>
      </w:pPr>
      <w:bookmarkStart w:id="2" w:name="_Toc29890423"/>
      <w:r>
        <w:t>Seite 2</w:t>
      </w:r>
      <w:bookmarkEnd w:id="2"/>
    </w:p>
    <w:p w14:paraId="1588B3FB" w14:textId="77777777" w:rsidR="008F360D" w:rsidRDefault="008F360D" w:rsidP="008F360D">
      <w:pPr>
        <w:pStyle w:val="Fliesstextklein"/>
        <w:tabs>
          <w:tab w:val="clear" w:pos="4536"/>
          <w:tab w:val="clear" w:pos="5670"/>
        </w:tabs>
        <w:ind w:left="0" w:firstLine="0"/>
      </w:pPr>
      <w:r>
        <w:t>Gartencenter Bauer</w:t>
      </w:r>
    </w:p>
    <w:p w14:paraId="1588B3FC" w14:textId="77777777" w:rsidR="008F360D" w:rsidRDefault="008F360D" w:rsidP="008F360D">
      <w:pPr>
        <w:pStyle w:val="Fliesstextklein"/>
        <w:tabs>
          <w:tab w:val="clear" w:pos="4536"/>
          <w:tab w:val="clear" w:pos="5670"/>
        </w:tabs>
        <w:ind w:left="0" w:firstLine="0"/>
      </w:pPr>
      <w:r>
        <w:t>Heinrich-Heine-Allee 211</w:t>
      </w:r>
    </w:p>
    <w:p w14:paraId="1588B3FD" w14:textId="77777777" w:rsidR="008F360D" w:rsidRDefault="008F360D" w:rsidP="008F360D">
      <w:pPr>
        <w:pStyle w:val="Fliesstextklein"/>
        <w:tabs>
          <w:tab w:val="clear" w:pos="4536"/>
          <w:tab w:val="clear" w:pos="5670"/>
        </w:tabs>
        <w:ind w:left="0" w:firstLine="0"/>
      </w:pPr>
      <w:r>
        <w:t>25310 Heidenbach</w:t>
      </w:r>
    </w:p>
    <w:p w14:paraId="1588B3FE" w14:textId="77777777" w:rsidR="008F360D" w:rsidRDefault="008F360D" w:rsidP="008F360D">
      <w:pPr>
        <w:pStyle w:val="Fliesstextklein"/>
        <w:tabs>
          <w:tab w:val="clear" w:pos="4536"/>
          <w:tab w:val="clear" w:pos="5670"/>
        </w:tabs>
        <w:ind w:left="0" w:firstLine="0"/>
      </w:pPr>
      <w:r>
        <w:t>Telefon: 04412/23 55 12</w:t>
      </w:r>
    </w:p>
    <w:p w14:paraId="1588B3FF" w14:textId="77777777" w:rsidR="008F360D" w:rsidRDefault="008F360D" w:rsidP="008F360D">
      <w:pPr>
        <w:pStyle w:val="Fliesstextklein"/>
        <w:tabs>
          <w:tab w:val="clear" w:pos="4536"/>
          <w:tab w:val="clear" w:pos="5670"/>
        </w:tabs>
        <w:ind w:left="0" w:firstLine="0"/>
      </w:pPr>
      <w:r>
        <w:t>Telefax: 04412/23 55 20</w:t>
      </w:r>
    </w:p>
    <w:p w14:paraId="1588B400" w14:textId="77777777" w:rsidR="008F360D" w:rsidRDefault="008F360D" w:rsidP="008F360D">
      <w:pPr>
        <w:pStyle w:val="Fliesstextklein"/>
        <w:tabs>
          <w:tab w:val="clear" w:pos="4536"/>
          <w:tab w:val="clear" w:pos="5670"/>
        </w:tabs>
        <w:ind w:left="0" w:firstLine="0"/>
      </w:pPr>
      <w:r>
        <w:t>www.gartencenter-bauer.de</w:t>
      </w:r>
    </w:p>
    <w:p w14:paraId="1588B401" w14:textId="77777777" w:rsidR="008F360D" w:rsidRDefault="008F360D" w:rsidP="008F360D">
      <w:pPr>
        <w:pStyle w:val="Fliesstextklein"/>
        <w:tabs>
          <w:tab w:val="clear" w:pos="4536"/>
          <w:tab w:val="clear" w:pos="5670"/>
        </w:tabs>
        <w:ind w:left="0" w:firstLine="0"/>
      </w:pPr>
      <w:r>
        <w:t>info@gartencenter-bauer.de</w:t>
      </w:r>
    </w:p>
    <w:p w14:paraId="1588B402" w14:textId="77777777" w:rsidR="008F360D" w:rsidRDefault="008F360D" w:rsidP="008F360D">
      <w:pPr>
        <w:pStyle w:val="Fliesstextklein"/>
        <w:tabs>
          <w:tab w:val="clear" w:pos="4536"/>
          <w:tab w:val="clear" w:pos="5670"/>
        </w:tabs>
        <w:ind w:left="0" w:firstLine="0"/>
      </w:pPr>
    </w:p>
    <w:p w14:paraId="1588B403" w14:textId="77777777" w:rsidR="008F360D" w:rsidRDefault="008F360D" w:rsidP="008F360D">
      <w:pPr>
        <w:pStyle w:val="Fliesstextklein"/>
        <w:tabs>
          <w:tab w:val="clear" w:pos="4536"/>
          <w:tab w:val="clear" w:pos="5670"/>
        </w:tabs>
        <w:ind w:left="0" w:firstLine="0"/>
      </w:pPr>
      <w:r>
        <w:t>Geschäftsführer</w:t>
      </w:r>
    </w:p>
    <w:p w14:paraId="1588B404" w14:textId="77777777" w:rsidR="008F360D" w:rsidRDefault="008F360D" w:rsidP="008F360D">
      <w:pPr>
        <w:pStyle w:val="Fliesstextklein"/>
        <w:tabs>
          <w:tab w:val="clear" w:pos="4536"/>
          <w:tab w:val="clear" w:pos="5670"/>
        </w:tabs>
        <w:ind w:left="0" w:firstLine="0"/>
      </w:pPr>
      <w:r>
        <w:t>Heinrich Bauer</w:t>
      </w:r>
    </w:p>
    <w:p w14:paraId="1588B405" w14:textId="77777777" w:rsidR="008F360D" w:rsidRDefault="008F360D" w:rsidP="008F360D">
      <w:pPr>
        <w:pStyle w:val="Fliesstextklein"/>
        <w:tabs>
          <w:tab w:val="clear" w:pos="4536"/>
          <w:tab w:val="clear" w:pos="5670"/>
        </w:tabs>
        <w:ind w:left="0" w:firstLine="0"/>
      </w:pPr>
    </w:p>
    <w:p w14:paraId="1588B406" w14:textId="77777777" w:rsidR="008F360D" w:rsidRDefault="008F360D" w:rsidP="008F360D">
      <w:pPr>
        <w:pStyle w:val="Fliesstextklein"/>
        <w:tabs>
          <w:tab w:val="clear" w:pos="4536"/>
          <w:tab w:val="clear" w:pos="5670"/>
        </w:tabs>
        <w:ind w:left="0" w:firstLine="0"/>
      </w:pPr>
      <w:r>
        <w:t>Verkaufsleiterin</w:t>
      </w:r>
    </w:p>
    <w:p w14:paraId="1588B407" w14:textId="77777777" w:rsidR="008F360D" w:rsidRDefault="008F360D" w:rsidP="008F360D">
      <w:pPr>
        <w:pStyle w:val="Fliesstextklein"/>
        <w:tabs>
          <w:tab w:val="clear" w:pos="4536"/>
          <w:tab w:val="clear" w:pos="5670"/>
        </w:tabs>
        <w:ind w:left="0" w:firstLine="0"/>
      </w:pPr>
      <w:r>
        <w:t>Gertrud Michelmann</w:t>
      </w:r>
    </w:p>
    <w:p w14:paraId="1588B408" w14:textId="77777777" w:rsidR="008F360D" w:rsidRDefault="008F360D" w:rsidP="008F360D">
      <w:pPr>
        <w:pStyle w:val="Fliesstextklein"/>
        <w:tabs>
          <w:tab w:val="clear" w:pos="4536"/>
          <w:tab w:val="clear" w:pos="5670"/>
        </w:tabs>
        <w:ind w:left="0" w:firstLine="0"/>
      </w:pPr>
    </w:p>
    <w:p w14:paraId="1588B409" w14:textId="77777777" w:rsidR="008F360D" w:rsidRDefault="008F360D" w:rsidP="008F360D">
      <w:pPr>
        <w:pStyle w:val="Fliesstextklein"/>
        <w:tabs>
          <w:tab w:val="clear" w:pos="4536"/>
          <w:tab w:val="clear" w:pos="5670"/>
        </w:tabs>
        <w:ind w:left="0" w:firstLine="0"/>
      </w:pPr>
      <w:r>
        <w:t>Leiterin Pflanzenbau</w:t>
      </w:r>
    </w:p>
    <w:p w14:paraId="1588B40A" w14:textId="77777777" w:rsidR="008F360D" w:rsidRDefault="008F360D" w:rsidP="008F360D">
      <w:pPr>
        <w:pStyle w:val="Fliesstextklein"/>
        <w:tabs>
          <w:tab w:val="clear" w:pos="4536"/>
          <w:tab w:val="clear" w:pos="5670"/>
        </w:tabs>
        <w:ind w:left="0" w:firstLine="0"/>
      </w:pPr>
      <w:r>
        <w:t>Anne Grahl</w:t>
      </w:r>
    </w:p>
    <w:p w14:paraId="1588B40B" w14:textId="77777777" w:rsidR="008F360D" w:rsidRDefault="008F360D" w:rsidP="008F360D">
      <w:pPr>
        <w:pStyle w:val="Fliesstextklein"/>
        <w:tabs>
          <w:tab w:val="clear" w:pos="4536"/>
          <w:tab w:val="clear" w:pos="5670"/>
        </w:tabs>
        <w:ind w:left="0" w:firstLine="0"/>
      </w:pPr>
    </w:p>
    <w:p w14:paraId="1588B40C" w14:textId="77777777" w:rsidR="008F360D" w:rsidRDefault="008F360D" w:rsidP="008F360D">
      <w:r w:rsidRPr="008F360D">
        <w:t>Öffnungszeiten</w:t>
      </w:r>
    </w:p>
    <w:p w14:paraId="1588B40D" w14:textId="77777777" w:rsidR="008F360D" w:rsidRDefault="008F360D" w:rsidP="008F360D">
      <w:r>
        <w:t>Mo. – Fr. durchgehend von 9.30 Uhr bis 20.30 Uhr</w:t>
      </w:r>
    </w:p>
    <w:p w14:paraId="1588B40E" w14:textId="77777777" w:rsidR="008F360D" w:rsidRDefault="008F360D" w:rsidP="008F360D">
      <w:r>
        <w:t>Sa. von 9.00 bis 16.00 Uhr</w:t>
      </w:r>
    </w:p>
    <w:p w14:paraId="1588B40F" w14:textId="77777777" w:rsidR="008F360D" w:rsidRDefault="008F360D" w:rsidP="008F360D">
      <w:r>
        <w:t>So. von 10.00 bis 14.00 Uhr (nur von 1. Mai bis 15. Oktober)</w:t>
      </w:r>
    </w:p>
    <w:p w14:paraId="1588B467" w14:textId="77777777" w:rsidR="00F60C86" w:rsidRDefault="00F60C86" w:rsidP="00F60C86"/>
    <w:p w14:paraId="1588B468" w14:textId="77777777" w:rsidR="00766D6E" w:rsidRDefault="00766D6E" w:rsidP="008F360D">
      <w:pPr>
        <w:pStyle w:val="berschrift2"/>
      </w:pPr>
      <w:bookmarkStart w:id="3" w:name="_Toc29890424"/>
      <w:r>
        <w:t>Seite 3</w:t>
      </w:r>
      <w:bookmarkEnd w:id="3"/>
    </w:p>
    <w:p w14:paraId="1588B469" w14:textId="77777777" w:rsidR="00766D6E" w:rsidRPr="00766D6E" w:rsidRDefault="00766D6E" w:rsidP="00766D6E">
      <w:r>
        <w:t>Inhaltsverzeichnis</w:t>
      </w:r>
    </w:p>
    <w:p w14:paraId="1588B46A" w14:textId="77777777" w:rsidR="00F60C86" w:rsidRDefault="00766D6E" w:rsidP="008F360D">
      <w:pPr>
        <w:pStyle w:val="berschrift2"/>
      </w:pPr>
      <w:bookmarkStart w:id="4" w:name="_Toc29890425"/>
      <w:r>
        <w:t>Seite 4</w:t>
      </w:r>
      <w:bookmarkEnd w:id="4"/>
    </w:p>
    <w:p w14:paraId="1588B46B" w14:textId="77777777" w:rsidR="00F60C86" w:rsidRDefault="00F60C86" w:rsidP="00F60C86">
      <w:r>
        <w:t>Willkommen im Pflanzencenter Bauer</w:t>
      </w:r>
    </w:p>
    <w:p w14:paraId="1588B46C" w14:textId="77777777" w:rsidR="00F60C86" w:rsidRDefault="00F60C86" w:rsidP="00F60C86">
      <w:r>
        <w:t>Wir freuen uns, wie in jedem Jahr, Ihnen den neuen Gesamtkatalog des Pflanzencenters Bauer überreichen zu dürfen. Für alle Gartenfreunde am Niederrhein bieten wir wieder eine reiche Auswahl aus vielen Bereichen der Gartenwelt. In diesem Jahr ist das Angebot für Wasserpflanzen erheblich ausgeweitet worden. Zudem haben wir einen neuen italienischen Lieferanten für Steinskulpturen ausfindig machen können, der hochwertige Schmuckelemente aus Stein liefern kann. Fragen Sie nach unserer Ausstellung „Stein im Garten“.</w:t>
      </w:r>
    </w:p>
    <w:p w14:paraId="1588B46D" w14:textId="77777777" w:rsidR="00F60C86" w:rsidRDefault="00F60C86" w:rsidP="00F60C86">
      <w:r>
        <w:t>Viel Freude im Garten und ein schönes Gartenjahr wünscht Ihnen Ihr</w:t>
      </w:r>
    </w:p>
    <w:p w14:paraId="1588B46E" w14:textId="77777777" w:rsidR="00F60C86" w:rsidRDefault="00F60C86" w:rsidP="00F60C86">
      <w:r>
        <w:t>Heinrich Bauer</w:t>
      </w:r>
    </w:p>
    <w:p w14:paraId="1588B46F" w14:textId="77777777" w:rsidR="00F60C86" w:rsidRDefault="00F60C86" w:rsidP="00F60C86"/>
    <w:p w14:paraId="1588B470" w14:textId="77777777" w:rsidR="00F60C86" w:rsidRDefault="00766D6E" w:rsidP="00766D6E">
      <w:pPr>
        <w:pStyle w:val="berschrift2"/>
      </w:pPr>
      <w:bookmarkStart w:id="5" w:name="_Toc29890426"/>
      <w:r>
        <w:t>Seite 5</w:t>
      </w:r>
      <w:bookmarkEnd w:id="5"/>
    </w:p>
    <w:p w14:paraId="1588B471" w14:textId="77777777" w:rsidR="00766D6E" w:rsidRPr="005A0BDC" w:rsidRDefault="00766D6E" w:rsidP="00766D6E">
      <w:pPr>
        <w:rPr>
          <w:sz w:val="28"/>
          <w:szCs w:val="28"/>
        </w:rPr>
      </w:pPr>
      <w:r w:rsidRPr="005A0BDC">
        <w:rPr>
          <w:sz w:val="28"/>
          <w:szCs w:val="28"/>
        </w:rPr>
        <w:t>Zwischentitel: Neuheiten</w:t>
      </w:r>
    </w:p>
    <w:p w14:paraId="1588B472" w14:textId="77777777" w:rsidR="00766D6E" w:rsidRDefault="00766D6E" w:rsidP="00766D6E"/>
    <w:p w14:paraId="1FD8A2A5" w14:textId="77777777" w:rsidR="00855F59" w:rsidRDefault="00855F59">
      <w:pPr>
        <w:rPr>
          <w:rFonts w:cs="Arial"/>
          <w:b/>
          <w:bCs/>
          <w:iCs/>
          <w:sz w:val="24"/>
          <w:szCs w:val="28"/>
        </w:rPr>
      </w:pPr>
      <w:bookmarkStart w:id="6" w:name="_Toc29890427"/>
      <w:r>
        <w:br w:type="page"/>
      </w:r>
    </w:p>
    <w:p w14:paraId="1588B473" w14:textId="5CC8D678" w:rsidR="00766D6E" w:rsidRDefault="00766D6E" w:rsidP="00766D6E">
      <w:pPr>
        <w:pStyle w:val="berschrift2"/>
      </w:pPr>
      <w:r>
        <w:lastRenderedPageBreak/>
        <w:t>Seiten 6 - 8</w:t>
      </w:r>
      <w:bookmarkEnd w:id="6"/>
    </w:p>
    <w:p w14:paraId="1588B474" w14:textId="77777777" w:rsidR="00766D6E" w:rsidRPr="00766D6E" w:rsidRDefault="00766D6E" w:rsidP="00766D6E"/>
    <w:p w14:paraId="1588B475" w14:textId="77777777" w:rsidR="00F60C86" w:rsidRPr="00766D6E" w:rsidRDefault="00F60C86" w:rsidP="00766D6E">
      <w:pPr>
        <w:rPr>
          <w:rStyle w:val="Fett"/>
        </w:rPr>
      </w:pPr>
      <w:r w:rsidRPr="00766D6E">
        <w:rPr>
          <w:rStyle w:val="Fett"/>
        </w:rPr>
        <w:t>Rosen: Leonardo da Vinci</w:t>
      </w:r>
    </w:p>
    <w:p w14:paraId="1588B476" w14:textId="77777777" w:rsidR="00F60C86" w:rsidRDefault="00F60C86" w:rsidP="00F60C86">
      <w:r>
        <w:t xml:space="preserve">Eine äußerst vielseitige </w:t>
      </w:r>
      <w:proofErr w:type="spellStart"/>
      <w:r>
        <w:t>Beetrose</w:t>
      </w:r>
      <w:proofErr w:type="spellEnd"/>
      <w:r>
        <w:t>, die an historische Sorten erinnert, mit sehr stark gefüllten, nicht verblassenden und bemerkenswert regenfesten Blüten, Besonders widerstandsfähig gegen Mehltau und Sternrußtau. Durch die gleichmäßige Wuchshöhe eignet sich diese Sorte sehr gut für größere Flächen.</w:t>
      </w:r>
    </w:p>
    <w:p w14:paraId="1588B477" w14:textId="77777777" w:rsidR="00F60C86" w:rsidRDefault="00F60C86" w:rsidP="00F60C86">
      <w:pPr>
        <w:pStyle w:val="info"/>
      </w:pPr>
      <w:r>
        <w:t>353 073</w:t>
      </w:r>
      <w:r>
        <w:tab/>
        <w:t>€ 9,95</w:t>
      </w:r>
    </w:p>
    <w:p w14:paraId="1588B478" w14:textId="77777777" w:rsidR="00F60C86" w:rsidRPr="0010278A" w:rsidRDefault="00F60C86" w:rsidP="00F60C86"/>
    <w:p w14:paraId="1588B479" w14:textId="77777777" w:rsidR="00F60C86" w:rsidRPr="00766D6E" w:rsidRDefault="00F60C86" w:rsidP="00766D6E">
      <w:pPr>
        <w:rPr>
          <w:rStyle w:val="Fett"/>
        </w:rPr>
      </w:pPr>
      <w:r w:rsidRPr="00766D6E">
        <w:rPr>
          <w:rStyle w:val="Fett"/>
        </w:rPr>
        <w:t xml:space="preserve">Blumensamen: Bechermalve </w:t>
      </w:r>
      <w:proofErr w:type="spellStart"/>
      <w:r w:rsidRPr="00766D6E">
        <w:rPr>
          <w:rStyle w:val="Fett"/>
        </w:rPr>
        <w:t>Silvercup</w:t>
      </w:r>
      <w:proofErr w:type="spellEnd"/>
    </w:p>
    <w:p w14:paraId="1588B47A" w14:textId="77777777" w:rsidR="00F60C86" w:rsidRDefault="00F60C86" w:rsidP="00F60C86">
      <w:r>
        <w:t>Schnitt- und Gruppenpflanze mit sehr großen Blüten, die bis zum Spätherbst blüht.</w:t>
      </w:r>
    </w:p>
    <w:p w14:paraId="1588B47B" w14:textId="77777777" w:rsidR="00F60C86" w:rsidRDefault="00F60C86" w:rsidP="00F60C86">
      <w:pPr>
        <w:pStyle w:val="info"/>
      </w:pPr>
      <w:r>
        <w:t>030 273</w:t>
      </w:r>
      <w:r>
        <w:tab/>
        <w:t>€ 0,98</w:t>
      </w:r>
    </w:p>
    <w:p w14:paraId="1588B47C" w14:textId="77777777" w:rsidR="00F60C86" w:rsidRDefault="00F60C86" w:rsidP="00F60C86"/>
    <w:p w14:paraId="1588B47D" w14:textId="77777777" w:rsidR="00F60C86" w:rsidRPr="00766D6E" w:rsidRDefault="00F60C86" w:rsidP="00766D6E">
      <w:pPr>
        <w:rPr>
          <w:rStyle w:val="Fett"/>
        </w:rPr>
      </w:pPr>
      <w:r w:rsidRPr="00766D6E">
        <w:rPr>
          <w:rStyle w:val="Fett"/>
        </w:rPr>
        <w:t>Kletterpflanzen: Hyde Hall</w:t>
      </w:r>
    </w:p>
    <w:p w14:paraId="1588B47E" w14:textId="77777777" w:rsidR="00F60C86" w:rsidRDefault="00F60C86" w:rsidP="00F60C86">
      <w:r>
        <w:t>Die einen schwärmen vom grünen und pinkfarbenen Glanz in jedem Blütenblatt, andere sind von den Massen der bis zu frühstückstellergroßen (18 cm), Blumen überwältigt! Die auf Nuancen achtenden, pflanzenverwöhnten Briten bewerten die schokoladenbraunen Triebe als hinreißend.</w:t>
      </w:r>
    </w:p>
    <w:p w14:paraId="1588B47F" w14:textId="77777777" w:rsidR="00F60C86" w:rsidRDefault="00F60C86" w:rsidP="00F60C86">
      <w:pPr>
        <w:pStyle w:val="info"/>
      </w:pPr>
      <w:r>
        <w:t>330 356</w:t>
      </w:r>
      <w:r>
        <w:tab/>
        <w:t>€ 8,95</w:t>
      </w:r>
    </w:p>
    <w:p w14:paraId="1588B480" w14:textId="77777777" w:rsidR="00F60C86" w:rsidRDefault="00F60C86" w:rsidP="00F60C86"/>
    <w:p w14:paraId="1588B481" w14:textId="77777777" w:rsidR="00F60C86" w:rsidRPr="00766D6E" w:rsidRDefault="00F60C86" w:rsidP="00766D6E">
      <w:pPr>
        <w:rPr>
          <w:rStyle w:val="Fett"/>
        </w:rPr>
      </w:pPr>
      <w:r w:rsidRPr="00766D6E">
        <w:rPr>
          <w:rStyle w:val="Fett"/>
        </w:rPr>
        <w:t xml:space="preserve">Stauden: Pfingstveilchen </w:t>
      </w:r>
      <w:proofErr w:type="spellStart"/>
      <w:r w:rsidRPr="00766D6E">
        <w:rPr>
          <w:rStyle w:val="Fett"/>
        </w:rPr>
        <w:t>Freckles</w:t>
      </w:r>
      <w:proofErr w:type="spellEnd"/>
    </w:p>
    <w:p w14:paraId="1588B482" w14:textId="77777777" w:rsidR="00F60C86" w:rsidRDefault="00F60C86" w:rsidP="00F60C86">
      <w:r>
        <w:t>Diese neuere, besonders hübsche und großblumige Sorte gedeiht völlig unproblematisch und ist dabei vorzüglich auch in schattigen Partien, unter und vor Gehölzen zu verwenden. Ausgesprochen schön wirkt dieses Veilchen in größeren Gruppen.</w:t>
      </w:r>
    </w:p>
    <w:p w14:paraId="1588B483" w14:textId="77777777" w:rsidR="00F60C86" w:rsidRDefault="00F60C86" w:rsidP="00F60C86">
      <w:pPr>
        <w:pStyle w:val="info"/>
      </w:pPr>
      <w:r>
        <w:t>392 239</w:t>
      </w:r>
      <w:r>
        <w:tab/>
        <w:t>3 Stück € 5,95</w:t>
      </w:r>
    </w:p>
    <w:p w14:paraId="1588B484" w14:textId="77777777" w:rsidR="00F60C86" w:rsidRDefault="00F60C86" w:rsidP="00F60C86"/>
    <w:p w14:paraId="1588B485" w14:textId="77777777" w:rsidR="00F60C86" w:rsidRPr="00766D6E" w:rsidRDefault="00F60C86" w:rsidP="00766D6E">
      <w:pPr>
        <w:rPr>
          <w:rStyle w:val="Fett"/>
        </w:rPr>
      </w:pPr>
      <w:r w:rsidRPr="00766D6E">
        <w:rPr>
          <w:rStyle w:val="Fett"/>
        </w:rPr>
        <w:t>Obstgehölze: Stachellose Brombeere Loch Ness</w:t>
      </w:r>
    </w:p>
    <w:p w14:paraId="1588B486" w14:textId="77777777" w:rsidR="00F60C86" w:rsidRDefault="00F60C86" w:rsidP="00F60C86">
      <w:r>
        <w:t xml:space="preserve">Die zurzeit beste frühe Sorte mit sehr gutem, aromatischem Geschmack. Von starken, circa 3 m langen Trieben können über einen langen Zeitraum (August bis September) sehr große Mengen haltbarer, riesiger Früchte geerntet werden. Eine absolut gesunde und widerstandsfähige Pflanze. Außerdem ergeben am Spalier- oder </w:t>
      </w:r>
      <w:proofErr w:type="spellStart"/>
      <w:r>
        <w:t>Rankgerüst</w:t>
      </w:r>
      <w:proofErr w:type="spellEnd"/>
      <w:r>
        <w:t xml:space="preserve"> gezogene Pflanzen einen guten Sicht- und Windschutz.</w:t>
      </w:r>
    </w:p>
    <w:p w14:paraId="1588B487" w14:textId="77777777" w:rsidR="00F60C86" w:rsidRPr="0010278A" w:rsidRDefault="00F60C86" w:rsidP="00F60C86">
      <w:pPr>
        <w:pStyle w:val="info"/>
      </w:pPr>
      <w:r>
        <w:t>430 251</w:t>
      </w:r>
      <w:r>
        <w:tab/>
        <w:t>€ 12,95</w:t>
      </w:r>
    </w:p>
    <w:p w14:paraId="1588B488" w14:textId="77777777" w:rsidR="00766D6E" w:rsidRDefault="00766D6E" w:rsidP="00766D6E">
      <w:pPr>
        <w:pStyle w:val="berschrift2"/>
      </w:pPr>
      <w:bookmarkStart w:id="7" w:name="_Toc29890428"/>
      <w:r>
        <w:t>Seite 9</w:t>
      </w:r>
      <w:bookmarkEnd w:id="7"/>
    </w:p>
    <w:p w14:paraId="1588B489" w14:textId="77777777" w:rsidR="00766D6E" w:rsidRPr="005A0BDC" w:rsidRDefault="00766D6E" w:rsidP="00766D6E">
      <w:pPr>
        <w:rPr>
          <w:sz w:val="28"/>
          <w:szCs w:val="28"/>
        </w:rPr>
      </w:pPr>
      <w:r w:rsidRPr="005A0BDC">
        <w:rPr>
          <w:sz w:val="28"/>
          <w:szCs w:val="28"/>
        </w:rPr>
        <w:t>Zwischentitel: Gemüsesamen</w:t>
      </w:r>
    </w:p>
    <w:p w14:paraId="1588B48A" w14:textId="77777777" w:rsidR="00766D6E" w:rsidRDefault="00766D6E" w:rsidP="00766D6E"/>
    <w:p w14:paraId="586039D4" w14:textId="77777777" w:rsidR="00855F59" w:rsidRDefault="00855F59">
      <w:pPr>
        <w:rPr>
          <w:rFonts w:cs="Arial"/>
          <w:b/>
          <w:bCs/>
          <w:iCs/>
          <w:sz w:val="24"/>
          <w:szCs w:val="28"/>
        </w:rPr>
      </w:pPr>
      <w:bookmarkStart w:id="8" w:name="_Toc29890429"/>
      <w:r>
        <w:br w:type="page"/>
      </w:r>
    </w:p>
    <w:p w14:paraId="1588B48B" w14:textId="54E460BE" w:rsidR="00766D6E" w:rsidRDefault="00766D6E" w:rsidP="00766D6E">
      <w:pPr>
        <w:pStyle w:val="berschrift2"/>
      </w:pPr>
      <w:r>
        <w:lastRenderedPageBreak/>
        <w:t>Seite 10 - 12</w:t>
      </w:r>
      <w:bookmarkEnd w:id="8"/>
    </w:p>
    <w:p w14:paraId="1588B48C" w14:textId="77777777" w:rsidR="00766D6E" w:rsidRPr="00766D6E" w:rsidRDefault="00766D6E" w:rsidP="00766D6E"/>
    <w:p w14:paraId="1588B48D" w14:textId="77777777" w:rsidR="00F60C86" w:rsidRPr="00766D6E" w:rsidRDefault="00F60C86" w:rsidP="00766D6E">
      <w:pPr>
        <w:rPr>
          <w:rStyle w:val="Fett"/>
        </w:rPr>
      </w:pPr>
      <w:r w:rsidRPr="00766D6E">
        <w:rPr>
          <w:rStyle w:val="Fett"/>
        </w:rPr>
        <w:t>Weißkohl</w:t>
      </w:r>
    </w:p>
    <w:p w14:paraId="1588B48E" w14:textId="77777777" w:rsidR="00F60C86" w:rsidRPr="00766D6E" w:rsidRDefault="00F60C86" w:rsidP="00766D6E">
      <w:pPr>
        <w:rPr>
          <w:u w:val="single"/>
        </w:rPr>
      </w:pPr>
      <w:proofErr w:type="spellStart"/>
      <w:r w:rsidRPr="00766D6E">
        <w:rPr>
          <w:u w:val="single"/>
        </w:rPr>
        <w:t>Minicole</w:t>
      </w:r>
      <w:proofErr w:type="spellEnd"/>
      <w:r w:rsidRPr="00766D6E">
        <w:rPr>
          <w:u w:val="single"/>
        </w:rPr>
        <w:t xml:space="preserve"> F1 – mit Naturextrakten behandelt</w:t>
      </w:r>
    </w:p>
    <w:p w14:paraId="1588B48F" w14:textId="77777777" w:rsidR="00F60C86" w:rsidRDefault="00F60C86" w:rsidP="00F60C86">
      <w:r>
        <w:t>Kann im Erntestadium lange stehen bleiben, ohne unter verschiedenen Krankheiten zu leiden. Ca. 2 kg schwer werdend. Ernteperiode bis zu 3 Monaten, wobei die Köpfe weder platzen, noch größer werden oder anfaulen.</w:t>
      </w:r>
    </w:p>
    <w:p w14:paraId="1588B490" w14:textId="77777777" w:rsidR="00F60C86" w:rsidRPr="00B03542" w:rsidRDefault="00F60C86" w:rsidP="00F60C86">
      <w:pPr>
        <w:pStyle w:val="info"/>
      </w:pPr>
      <w:r>
        <w:t>010 097</w:t>
      </w:r>
      <w:r>
        <w:tab/>
        <w:t>€ 2,29</w:t>
      </w:r>
    </w:p>
    <w:p w14:paraId="1588B491" w14:textId="77777777" w:rsidR="00F60C86" w:rsidRDefault="00F60C86" w:rsidP="00F60C86"/>
    <w:p w14:paraId="1588B492" w14:textId="77777777" w:rsidR="00F60C86" w:rsidRPr="00766D6E" w:rsidRDefault="00F60C86" w:rsidP="00766D6E">
      <w:pPr>
        <w:rPr>
          <w:u w:val="single"/>
        </w:rPr>
      </w:pPr>
      <w:r w:rsidRPr="00766D6E">
        <w:rPr>
          <w:u w:val="single"/>
        </w:rPr>
        <w:t>Dithmarscher Früher ist sehr platzfest</w:t>
      </w:r>
    </w:p>
    <w:p w14:paraId="1588B493" w14:textId="77777777" w:rsidR="00F60C86" w:rsidRDefault="00F60C86" w:rsidP="00F60C86">
      <w:r>
        <w:t xml:space="preserve">Frühste, kugelrunde Sorte mit festen, mittelgroßen, </w:t>
      </w:r>
      <w:proofErr w:type="spellStart"/>
      <w:r>
        <w:t>feinrippigen</w:t>
      </w:r>
      <w:proofErr w:type="spellEnd"/>
      <w:r>
        <w:t xml:space="preserve"> Köpfen, die fast gleichmäßig reifen</w:t>
      </w:r>
    </w:p>
    <w:p w14:paraId="1588B494" w14:textId="77777777" w:rsidR="00F60C86" w:rsidRDefault="00F60C86" w:rsidP="00F60C86">
      <w:pPr>
        <w:pStyle w:val="info"/>
      </w:pPr>
      <w:r>
        <w:t>010 076</w:t>
      </w:r>
      <w:r>
        <w:tab/>
        <w:t>€ 0,98</w:t>
      </w:r>
    </w:p>
    <w:p w14:paraId="1588B495" w14:textId="77777777" w:rsidR="00F60C86" w:rsidRPr="00601F92" w:rsidRDefault="00F60C86" w:rsidP="00F60C86"/>
    <w:p w14:paraId="1588B496" w14:textId="77777777" w:rsidR="00F60C86" w:rsidRPr="00766D6E" w:rsidRDefault="00F60C86" w:rsidP="00766D6E">
      <w:pPr>
        <w:rPr>
          <w:u w:val="single"/>
        </w:rPr>
      </w:pPr>
      <w:proofErr w:type="spellStart"/>
      <w:r w:rsidRPr="00766D6E">
        <w:rPr>
          <w:u w:val="single"/>
        </w:rPr>
        <w:t>Brunswijker</w:t>
      </w:r>
      <w:proofErr w:type="spellEnd"/>
      <w:r w:rsidRPr="00766D6E">
        <w:rPr>
          <w:u w:val="single"/>
        </w:rPr>
        <w:t xml:space="preserve"> (Braunschweiger)</w:t>
      </w:r>
    </w:p>
    <w:p w14:paraId="1588B497" w14:textId="77777777" w:rsidR="00F60C86" w:rsidRPr="00601F92" w:rsidRDefault="00F60C86" w:rsidP="00F60C86">
      <w:r w:rsidRPr="00601F92">
        <w:t>Ein Herbstweißkohl mit schweren, weißen, plattrunden Köpfen auf kurzem Strunk</w:t>
      </w:r>
    </w:p>
    <w:p w14:paraId="1588B498" w14:textId="77777777" w:rsidR="00F60C86" w:rsidRPr="00B03542" w:rsidRDefault="00F60C86" w:rsidP="00F60C86">
      <w:pPr>
        <w:pStyle w:val="info"/>
      </w:pPr>
      <w:r>
        <w:t>010 086</w:t>
      </w:r>
      <w:r>
        <w:tab/>
        <w:t>€ 0,79</w:t>
      </w:r>
    </w:p>
    <w:p w14:paraId="1588B499" w14:textId="77777777" w:rsidR="00F60C86" w:rsidRDefault="00F60C86" w:rsidP="00F60C86"/>
    <w:p w14:paraId="1588B49A" w14:textId="77777777" w:rsidR="00F60C86" w:rsidRPr="00766D6E" w:rsidRDefault="00F60C86" w:rsidP="00766D6E">
      <w:pPr>
        <w:rPr>
          <w:b/>
        </w:rPr>
      </w:pPr>
      <w:r w:rsidRPr="00766D6E">
        <w:rPr>
          <w:b/>
        </w:rPr>
        <w:t>Rotkohl</w:t>
      </w:r>
    </w:p>
    <w:p w14:paraId="1588B49B" w14:textId="77777777" w:rsidR="00F60C86" w:rsidRPr="00766D6E" w:rsidRDefault="00F60C86" w:rsidP="00766D6E">
      <w:pPr>
        <w:rPr>
          <w:u w:val="single"/>
        </w:rPr>
      </w:pPr>
      <w:proofErr w:type="spellStart"/>
      <w:r w:rsidRPr="00766D6E">
        <w:rPr>
          <w:u w:val="single"/>
        </w:rPr>
        <w:t>Red</w:t>
      </w:r>
      <w:proofErr w:type="spellEnd"/>
      <w:r w:rsidRPr="00766D6E">
        <w:rPr>
          <w:u w:val="single"/>
        </w:rPr>
        <w:t xml:space="preserve"> </w:t>
      </w:r>
      <w:proofErr w:type="spellStart"/>
      <w:r w:rsidRPr="00766D6E">
        <w:rPr>
          <w:u w:val="single"/>
        </w:rPr>
        <w:t>Dynasty</w:t>
      </w:r>
      <w:proofErr w:type="spellEnd"/>
      <w:r w:rsidRPr="00766D6E">
        <w:rPr>
          <w:u w:val="single"/>
        </w:rPr>
        <w:t xml:space="preserve"> F1 – einfach auch auf dem Feld zu lagern.</w:t>
      </w:r>
    </w:p>
    <w:p w14:paraId="1588B49C" w14:textId="77777777" w:rsidR="00F60C86" w:rsidRDefault="00F60C86" w:rsidP="00F60C86">
      <w:r>
        <w:t>Eine universelle Sorte, mit der ein früher Anbau möglich ist und die auf dem Feld belassen ausgesprochen lange hält und dadurch lange frisch zur Verfügung steht.</w:t>
      </w:r>
    </w:p>
    <w:p w14:paraId="1588B49D" w14:textId="77777777" w:rsidR="00F60C86" w:rsidRDefault="00F60C86" w:rsidP="00F60C86">
      <w:pPr>
        <w:pStyle w:val="info"/>
      </w:pPr>
      <w:r>
        <w:t>010 108</w:t>
      </w:r>
      <w:r>
        <w:tab/>
        <w:t>€1,95</w:t>
      </w:r>
    </w:p>
    <w:p w14:paraId="1588B49E" w14:textId="77777777" w:rsidR="00F60C86" w:rsidRDefault="00F60C86" w:rsidP="00F60C86"/>
    <w:p w14:paraId="1588B49F" w14:textId="77777777" w:rsidR="00F60C86" w:rsidRPr="00766D6E" w:rsidRDefault="00F60C86" w:rsidP="00766D6E">
      <w:pPr>
        <w:rPr>
          <w:u w:val="single"/>
        </w:rPr>
      </w:pPr>
      <w:proofErr w:type="spellStart"/>
      <w:r w:rsidRPr="00766D6E">
        <w:rPr>
          <w:u w:val="single"/>
        </w:rPr>
        <w:t>Rodon</w:t>
      </w:r>
      <w:proofErr w:type="spellEnd"/>
      <w:r w:rsidRPr="00766D6E">
        <w:rPr>
          <w:u w:val="single"/>
        </w:rPr>
        <w:t xml:space="preserve"> F1 – blaurote Herbstsorte, die große, schwere Köpfe bringt.</w:t>
      </w:r>
    </w:p>
    <w:p w14:paraId="1588B4A0" w14:textId="77777777" w:rsidR="00F60C86" w:rsidRDefault="00F60C86" w:rsidP="00F60C86">
      <w:r>
        <w:t>Mit NATUR-EXTRAKTEN behandelt. Ausgezeichnete Innenstruktur der Blätter, mittelfeiner Schnitt. Lässt sich sehr gut lagern ohne zu platzen.</w:t>
      </w:r>
    </w:p>
    <w:p w14:paraId="1588B4A1" w14:textId="1ACF58A4" w:rsidR="00F60C86" w:rsidRDefault="00F60C86" w:rsidP="00F60C86">
      <w:pPr>
        <w:pStyle w:val="info"/>
      </w:pPr>
      <w:r>
        <w:t>010 109</w:t>
      </w:r>
      <w:r>
        <w:tab/>
        <w:t>€ 1,95</w:t>
      </w:r>
    </w:p>
    <w:p w14:paraId="1F884607" w14:textId="49F32D3B" w:rsidR="00B20241" w:rsidRDefault="00B20241" w:rsidP="00F60C86">
      <w:pPr>
        <w:pStyle w:val="info"/>
      </w:pPr>
    </w:p>
    <w:p w14:paraId="579507E9" w14:textId="77777777" w:rsidR="00B20241" w:rsidRPr="00080F7B" w:rsidRDefault="00B20241" w:rsidP="00B20241">
      <w:pPr>
        <w:rPr>
          <w:b/>
        </w:rPr>
      </w:pPr>
      <w:r w:rsidRPr="00080F7B">
        <w:rPr>
          <w:b/>
        </w:rPr>
        <w:t>Kletterpflanzen</w:t>
      </w:r>
    </w:p>
    <w:p w14:paraId="0B5D4FA3" w14:textId="77777777" w:rsidR="00B20241" w:rsidRPr="00080F7B" w:rsidRDefault="00B20241" w:rsidP="00B20241">
      <w:pPr>
        <w:rPr>
          <w:u w:val="single"/>
        </w:rPr>
      </w:pPr>
      <w:r w:rsidRPr="00080F7B">
        <w:rPr>
          <w:u w:val="single"/>
        </w:rPr>
        <w:t>Rankende Kapuzinerkresse</w:t>
      </w:r>
    </w:p>
    <w:p w14:paraId="15C4D977" w14:textId="77777777" w:rsidR="00B20241" w:rsidRDefault="00B20241" w:rsidP="00B20241">
      <w:r>
        <w:t>Zum Beranken von sonnigen Wänden, Zäunen und Spalieren. Bis 2m.</w:t>
      </w:r>
    </w:p>
    <w:p w14:paraId="3BD75504" w14:textId="77777777" w:rsidR="00B20241" w:rsidRDefault="00B20241" w:rsidP="00B20241">
      <w:pPr>
        <w:pStyle w:val="info"/>
      </w:pPr>
      <w:r>
        <w:t>030 236</w:t>
      </w:r>
      <w:r>
        <w:tab/>
        <w:t>€ 0,69</w:t>
      </w:r>
    </w:p>
    <w:p w14:paraId="4EE5496D" w14:textId="77777777" w:rsidR="00B20241" w:rsidRDefault="00B20241" w:rsidP="00B20241"/>
    <w:p w14:paraId="4D3EC5AB" w14:textId="77777777" w:rsidR="00B20241" w:rsidRPr="00080F7B" w:rsidRDefault="00B20241" w:rsidP="00B20241">
      <w:pPr>
        <w:rPr>
          <w:u w:val="single"/>
        </w:rPr>
      </w:pPr>
      <w:r w:rsidRPr="00080F7B">
        <w:rPr>
          <w:u w:val="single"/>
        </w:rPr>
        <w:t>Duftwicken-Mischung</w:t>
      </w:r>
    </w:p>
    <w:p w14:paraId="7C32209C" w14:textId="77777777" w:rsidR="00B20241" w:rsidRDefault="00B20241" w:rsidP="00B20241">
      <w:r>
        <w:t xml:space="preserve">Verschiedene Farbtöne der robusten </w:t>
      </w:r>
      <w:proofErr w:type="spellStart"/>
      <w:r>
        <w:t>Spencerserie</w:t>
      </w:r>
      <w:proofErr w:type="spellEnd"/>
      <w:r>
        <w:t xml:space="preserve">. Ideal an </w:t>
      </w:r>
      <w:proofErr w:type="spellStart"/>
      <w:r>
        <w:t>gartenzäunen</w:t>
      </w:r>
      <w:proofErr w:type="spellEnd"/>
      <w:r>
        <w:t xml:space="preserve"> und Spalieren, wo sie Ihre duftenden Blüten entfalten.</w:t>
      </w:r>
    </w:p>
    <w:p w14:paraId="2A1A0BAA" w14:textId="77777777" w:rsidR="00B20241" w:rsidRDefault="00B20241" w:rsidP="00B20241">
      <w:pPr>
        <w:pStyle w:val="info"/>
      </w:pPr>
      <w:r>
        <w:t>055 205</w:t>
      </w:r>
      <w:r>
        <w:tab/>
        <w:t>€ 2,95</w:t>
      </w:r>
    </w:p>
    <w:p w14:paraId="443E5080" w14:textId="77777777" w:rsidR="00B20241" w:rsidRDefault="00B20241" w:rsidP="00B20241"/>
    <w:p w14:paraId="25A30CE0" w14:textId="77777777" w:rsidR="00B20241" w:rsidRPr="00080F7B" w:rsidRDefault="00B20241" w:rsidP="00B20241">
      <w:pPr>
        <w:rPr>
          <w:u w:val="single"/>
        </w:rPr>
      </w:pPr>
      <w:r w:rsidRPr="00080F7B">
        <w:rPr>
          <w:u w:val="single"/>
        </w:rPr>
        <w:t xml:space="preserve">Trichterwinde </w:t>
      </w:r>
      <w:proofErr w:type="spellStart"/>
      <w:r w:rsidRPr="00080F7B">
        <w:rPr>
          <w:u w:val="single"/>
        </w:rPr>
        <w:t>Clark’s</w:t>
      </w:r>
      <w:proofErr w:type="spellEnd"/>
      <w:r w:rsidRPr="00080F7B">
        <w:rPr>
          <w:u w:val="single"/>
        </w:rPr>
        <w:t xml:space="preserve"> </w:t>
      </w:r>
      <w:proofErr w:type="spellStart"/>
      <w:r w:rsidRPr="00080F7B">
        <w:rPr>
          <w:u w:val="single"/>
        </w:rPr>
        <w:t>Heavenly</w:t>
      </w:r>
      <w:proofErr w:type="spellEnd"/>
      <w:r w:rsidRPr="00080F7B">
        <w:rPr>
          <w:u w:val="single"/>
        </w:rPr>
        <w:t xml:space="preserve"> Blue</w:t>
      </w:r>
    </w:p>
    <w:p w14:paraId="7B31C710" w14:textId="77777777" w:rsidR="00B20241" w:rsidRDefault="00B20241" w:rsidP="00B20241">
      <w:r>
        <w:t xml:space="preserve">Ein Klassiker und schon lange Preisträger des begehrten „Awards </w:t>
      </w:r>
      <w:proofErr w:type="spellStart"/>
      <w:r>
        <w:t>of</w:t>
      </w:r>
      <w:proofErr w:type="spellEnd"/>
      <w:r>
        <w:t xml:space="preserve"> Garden Merit“. Jeden Morgen öffnen sich neue, große, herrlich blaue Trichterblüten dieses emsigen Kletterers. </w:t>
      </w:r>
    </w:p>
    <w:p w14:paraId="3FAE9AE9" w14:textId="77777777" w:rsidR="00B20241" w:rsidRDefault="00B20241" w:rsidP="00B20241">
      <w:pPr>
        <w:pStyle w:val="info"/>
      </w:pPr>
      <w:r>
        <w:t>030 318</w:t>
      </w:r>
      <w:r>
        <w:tab/>
        <w:t>€ 0,98</w:t>
      </w:r>
    </w:p>
    <w:p w14:paraId="111B18D9" w14:textId="77777777" w:rsidR="00B20241" w:rsidRDefault="00B20241" w:rsidP="00F60C86">
      <w:pPr>
        <w:pStyle w:val="info"/>
      </w:pPr>
    </w:p>
    <w:p w14:paraId="1588B4A2" w14:textId="77777777" w:rsidR="00F60C86" w:rsidRDefault="00F60C86" w:rsidP="00F60C86"/>
    <w:p w14:paraId="1588B4A3" w14:textId="77777777" w:rsidR="00F60C86" w:rsidRDefault="00766D6E" w:rsidP="00766D6E">
      <w:pPr>
        <w:pStyle w:val="berschrift2"/>
      </w:pPr>
      <w:bookmarkStart w:id="9" w:name="_Toc29890430"/>
      <w:r>
        <w:t>Seite 13</w:t>
      </w:r>
      <w:bookmarkEnd w:id="9"/>
    </w:p>
    <w:p w14:paraId="1588B4A4" w14:textId="77777777" w:rsidR="00766D6E" w:rsidRPr="005A0BDC" w:rsidRDefault="00766D6E" w:rsidP="00766D6E">
      <w:pPr>
        <w:rPr>
          <w:sz w:val="28"/>
          <w:szCs w:val="28"/>
        </w:rPr>
      </w:pPr>
      <w:r w:rsidRPr="005A0BDC">
        <w:rPr>
          <w:sz w:val="28"/>
          <w:szCs w:val="28"/>
        </w:rPr>
        <w:t>Zwischentitel: Blumensamen</w:t>
      </w:r>
    </w:p>
    <w:p w14:paraId="1588B4A5" w14:textId="77777777" w:rsidR="00766D6E" w:rsidRDefault="00766D6E" w:rsidP="00766D6E"/>
    <w:p w14:paraId="12611D3A" w14:textId="77777777" w:rsidR="00855F59" w:rsidRDefault="00855F59">
      <w:pPr>
        <w:rPr>
          <w:rFonts w:cs="Arial"/>
          <w:b/>
          <w:bCs/>
          <w:iCs/>
          <w:sz w:val="24"/>
          <w:szCs w:val="28"/>
        </w:rPr>
      </w:pPr>
      <w:bookmarkStart w:id="10" w:name="_Toc29890431"/>
      <w:r>
        <w:br w:type="page"/>
      </w:r>
    </w:p>
    <w:p w14:paraId="1588B4A6" w14:textId="7E976DED" w:rsidR="00F60C86" w:rsidRDefault="00766D6E" w:rsidP="00F60C86">
      <w:pPr>
        <w:pStyle w:val="berschrift2"/>
      </w:pPr>
      <w:r>
        <w:lastRenderedPageBreak/>
        <w:t>Seite 14</w:t>
      </w:r>
      <w:bookmarkEnd w:id="10"/>
    </w:p>
    <w:p w14:paraId="1588B4A7" w14:textId="77777777" w:rsidR="00F60C86" w:rsidRPr="00080F7B" w:rsidRDefault="00F60C86" w:rsidP="00080F7B">
      <w:pPr>
        <w:rPr>
          <w:b/>
        </w:rPr>
      </w:pPr>
      <w:r w:rsidRPr="00080F7B">
        <w:rPr>
          <w:b/>
        </w:rPr>
        <w:t>Nelken</w:t>
      </w:r>
    </w:p>
    <w:p w14:paraId="1588B4A8" w14:textId="77777777" w:rsidR="00F60C86" w:rsidRPr="00080F7B" w:rsidRDefault="00F60C86" w:rsidP="00080F7B">
      <w:pPr>
        <w:rPr>
          <w:u w:val="single"/>
        </w:rPr>
      </w:pPr>
      <w:r w:rsidRPr="00080F7B">
        <w:rPr>
          <w:u w:val="single"/>
        </w:rPr>
        <w:t>Duplex Mischung</w:t>
      </w:r>
    </w:p>
    <w:p w14:paraId="1588B4A9" w14:textId="0C65CC54" w:rsidR="00F60C86" w:rsidRDefault="00F60C86" w:rsidP="00F60C86">
      <w:r>
        <w:t xml:space="preserve">Eine üppige </w:t>
      </w:r>
      <w:proofErr w:type="spellStart"/>
      <w:r>
        <w:t>Beetstaude</w:t>
      </w:r>
      <w:proofErr w:type="spellEnd"/>
      <w:r>
        <w:t>, die schon zu Großmutters Zeiten ein fester Bestandteil im Repertoire jedes ordentlichen Gartens war.</w:t>
      </w:r>
    </w:p>
    <w:p w14:paraId="1588B4AA" w14:textId="77777777" w:rsidR="00F60C86" w:rsidRDefault="00F60C86" w:rsidP="00F60C86">
      <w:pPr>
        <w:pStyle w:val="info"/>
      </w:pPr>
      <w:r>
        <w:t>040 598</w:t>
      </w:r>
      <w:r>
        <w:tab/>
        <w:t>€ 1,29</w:t>
      </w:r>
    </w:p>
    <w:p w14:paraId="1588B4AB" w14:textId="77777777" w:rsidR="00F60C86" w:rsidRDefault="00F60C86" w:rsidP="00F60C86"/>
    <w:p w14:paraId="1588B4AC" w14:textId="77777777" w:rsidR="00F60C86" w:rsidRPr="00080F7B" w:rsidRDefault="00F60C86" w:rsidP="00080F7B">
      <w:pPr>
        <w:rPr>
          <w:u w:val="single"/>
        </w:rPr>
      </w:pPr>
      <w:r w:rsidRPr="00080F7B">
        <w:rPr>
          <w:u w:val="single"/>
        </w:rPr>
        <w:t>Landnelken</w:t>
      </w:r>
    </w:p>
    <w:p w14:paraId="1588B4AD" w14:textId="77777777" w:rsidR="00F60C86" w:rsidRDefault="00F60C86" w:rsidP="00F60C86">
      <w:r>
        <w:t>Großblumige, edle Blüten, die typisch würzig duften und in der Vase extrem gut haltbar sind. Ein Gartenklassiker für Sonnenbeete.</w:t>
      </w:r>
    </w:p>
    <w:p w14:paraId="1588B4AE" w14:textId="77777777" w:rsidR="00F60C86" w:rsidRDefault="00F60C86" w:rsidP="00F60C86">
      <w:pPr>
        <w:pStyle w:val="info"/>
      </w:pPr>
      <w:r>
        <w:t>030 206</w:t>
      </w:r>
      <w:r>
        <w:tab/>
        <w:t>€ 0,79</w:t>
      </w:r>
    </w:p>
    <w:p w14:paraId="1588B4AF" w14:textId="77777777" w:rsidR="00F60C86" w:rsidRDefault="00F60C86" w:rsidP="00F60C86"/>
    <w:p w14:paraId="1588B4B0" w14:textId="77777777" w:rsidR="00F60C86" w:rsidRPr="00080F7B" w:rsidRDefault="00F60C86" w:rsidP="00080F7B">
      <w:pPr>
        <w:rPr>
          <w:u w:val="single"/>
        </w:rPr>
      </w:pPr>
      <w:r w:rsidRPr="00080F7B">
        <w:rPr>
          <w:u w:val="single"/>
        </w:rPr>
        <w:t xml:space="preserve">Mixed Colours Rainbow </w:t>
      </w:r>
      <w:proofErr w:type="spellStart"/>
      <w:r w:rsidRPr="00080F7B">
        <w:rPr>
          <w:u w:val="single"/>
        </w:rPr>
        <w:t>Loveliness</w:t>
      </w:r>
      <w:proofErr w:type="spellEnd"/>
    </w:p>
    <w:p w14:paraId="1588B4B1" w14:textId="175F8AE1" w:rsidR="00F60C86" w:rsidRDefault="00F60C86" w:rsidP="00F60C86">
      <w:r>
        <w:t xml:space="preserve">Eine klassische englische Nelkensorte, die der Züchter als die </w:t>
      </w:r>
      <w:proofErr w:type="spellStart"/>
      <w:r>
        <w:t>wohlriechenste</w:t>
      </w:r>
      <w:proofErr w:type="spellEnd"/>
      <w:r>
        <w:t xml:space="preserve"> aller Blumen beschreibt. </w:t>
      </w:r>
    </w:p>
    <w:p w14:paraId="1588B4B2" w14:textId="77777777" w:rsidR="00F60C86" w:rsidRDefault="00F60C86" w:rsidP="00F60C86">
      <w:pPr>
        <w:pStyle w:val="info"/>
      </w:pPr>
      <w:r>
        <w:t>040 567</w:t>
      </w:r>
      <w:r>
        <w:tab/>
        <w:t>€ 1,95</w:t>
      </w:r>
    </w:p>
    <w:p w14:paraId="1588B4B3" w14:textId="77777777" w:rsidR="00F60C86" w:rsidRDefault="00F60C86" w:rsidP="00F60C86"/>
    <w:p w14:paraId="1588B4C0" w14:textId="77777777" w:rsidR="00F60C86" w:rsidRPr="001879C9" w:rsidRDefault="00F60C86" w:rsidP="00F60C86"/>
    <w:p w14:paraId="1588B4C1" w14:textId="1DAAC233" w:rsidR="00367846" w:rsidRDefault="002D5442" w:rsidP="002D5442">
      <w:pPr>
        <w:pStyle w:val="berschrift2"/>
      </w:pPr>
      <w:bookmarkStart w:id="11" w:name="_Toc29890432"/>
      <w:r w:rsidRPr="002D5442">
        <w:t>Seite</w:t>
      </w:r>
      <w:r>
        <w:t xml:space="preserve"> 15</w:t>
      </w:r>
      <w:bookmarkEnd w:id="11"/>
    </w:p>
    <w:p w14:paraId="3AE8E2CA" w14:textId="0D2883F6" w:rsidR="002D5442" w:rsidRDefault="004147D1" w:rsidP="002D5442">
      <w:r>
        <w:t>Index (generieren)</w:t>
      </w:r>
    </w:p>
    <w:p w14:paraId="665B1ABA" w14:textId="77777777" w:rsidR="004147D1" w:rsidRDefault="004147D1" w:rsidP="002D5442"/>
    <w:p w14:paraId="53D9E162" w14:textId="77777777" w:rsidR="004147D1" w:rsidRDefault="004147D1" w:rsidP="004147D1"/>
    <w:p w14:paraId="68A85067" w14:textId="77777777" w:rsidR="004147D1" w:rsidRDefault="004147D1" w:rsidP="004147D1">
      <w:r>
        <w:t>Tabelle der naturbedingten Verkaufszeiten</w:t>
      </w:r>
    </w:p>
    <w:p w14:paraId="1C217D86" w14:textId="77777777" w:rsidR="004147D1" w:rsidRDefault="004147D1" w:rsidP="004147D1"/>
    <w:tbl>
      <w:tblPr>
        <w:tblStyle w:val="Tabellenraster"/>
        <w:tblW w:w="0" w:type="auto"/>
        <w:tblLook w:val="01E0" w:firstRow="1" w:lastRow="1" w:firstColumn="1" w:lastColumn="1" w:noHBand="0" w:noVBand="0"/>
      </w:tblPr>
      <w:tblGrid>
        <w:gridCol w:w="2430"/>
        <w:gridCol w:w="628"/>
        <w:gridCol w:w="717"/>
        <w:gridCol w:w="922"/>
        <w:gridCol w:w="922"/>
        <w:gridCol w:w="921"/>
        <w:gridCol w:w="918"/>
        <w:gridCol w:w="920"/>
      </w:tblGrid>
      <w:tr w:rsidR="004147D1" w14:paraId="7C4AAFFF" w14:textId="77777777" w:rsidTr="0075678F">
        <w:tc>
          <w:tcPr>
            <w:tcW w:w="2430" w:type="dxa"/>
          </w:tcPr>
          <w:p w14:paraId="4BD94C0E" w14:textId="77777777" w:rsidR="004147D1" w:rsidRDefault="004147D1" w:rsidP="0075678F"/>
        </w:tc>
        <w:tc>
          <w:tcPr>
            <w:tcW w:w="628" w:type="dxa"/>
          </w:tcPr>
          <w:p w14:paraId="6A478EC6" w14:textId="77777777" w:rsidR="004147D1" w:rsidRDefault="004147D1" w:rsidP="0075678F">
            <w:r>
              <w:t>Dez.</w:t>
            </w:r>
          </w:p>
        </w:tc>
        <w:tc>
          <w:tcPr>
            <w:tcW w:w="717" w:type="dxa"/>
          </w:tcPr>
          <w:p w14:paraId="563D2C07" w14:textId="77777777" w:rsidR="004147D1" w:rsidRDefault="004147D1" w:rsidP="0075678F">
            <w:r>
              <w:t>Jan.</w:t>
            </w:r>
          </w:p>
        </w:tc>
        <w:tc>
          <w:tcPr>
            <w:tcW w:w="922" w:type="dxa"/>
          </w:tcPr>
          <w:p w14:paraId="03CEEA2E" w14:textId="77777777" w:rsidR="004147D1" w:rsidRDefault="004147D1" w:rsidP="0075678F">
            <w:r>
              <w:t>Febr.</w:t>
            </w:r>
          </w:p>
        </w:tc>
        <w:tc>
          <w:tcPr>
            <w:tcW w:w="922" w:type="dxa"/>
          </w:tcPr>
          <w:p w14:paraId="33FA8DD3" w14:textId="77777777" w:rsidR="004147D1" w:rsidRDefault="004147D1" w:rsidP="0075678F">
            <w:r>
              <w:t>März</w:t>
            </w:r>
          </w:p>
        </w:tc>
        <w:tc>
          <w:tcPr>
            <w:tcW w:w="921" w:type="dxa"/>
          </w:tcPr>
          <w:p w14:paraId="2E1FAA73" w14:textId="77777777" w:rsidR="004147D1" w:rsidRDefault="004147D1" w:rsidP="0075678F">
            <w:r>
              <w:t>April</w:t>
            </w:r>
          </w:p>
        </w:tc>
        <w:tc>
          <w:tcPr>
            <w:tcW w:w="918" w:type="dxa"/>
          </w:tcPr>
          <w:p w14:paraId="0FDACC9B" w14:textId="77777777" w:rsidR="004147D1" w:rsidRDefault="004147D1" w:rsidP="0075678F">
            <w:r>
              <w:t>Mai</w:t>
            </w:r>
          </w:p>
        </w:tc>
        <w:tc>
          <w:tcPr>
            <w:tcW w:w="920" w:type="dxa"/>
          </w:tcPr>
          <w:p w14:paraId="57E80D14" w14:textId="77777777" w:rsidR="004147D1" w:rsidRDefault="004147D1" w:rsidP="0075678F">
            <w:r>
              <w:t>Juni</w:t>
            </w:r>
          </w:p>
        </w:tc>
      </w:tr>
      <w:tr w:rsidR="004147D1" w14:paraId="32541279" w14:textId="77777777" w:rsidTr="0075678F">
        <w:tc>
          <w:tcPr>
            <w:tcW w:w="2430" w:type="dxa"/>
          </w:tcPr>
          <w:p w14:paraId="584ED3E1" w14:textId="77777777" w:rsidR="004147D1" w:rsidRDefault="004147D1" w:rsidP="0075678F">
            <w:r>
              <w:t>Ambiente</w:t>
            </w:r>
          </w:p>
        </w:tc>
        <w:tc>
          <w:tcPr>
            <w:tcW w:w="628" w:type="dxa"/>
            <w:shd w:val="clear" w:color="auto" w:fill="E0E0E0"/>
          </w:tcPr>
          <w:p w14:paraId="63233D85" w14:textId="77777777" w:rsidR="004147D1" w:rsidRDefault="004147D1" w:rsidP="0075678F"/>
        </w:tc>
        <w:tc>
          <w:tcPr>
            <w:tcW w:w="717" w:type="dxa"/>
            <w:shd w:val="clear" w:color="auto" w:fill="E0E0E0"/>
          </w:tcPr>
          <w:p w14:paraId="59FC0EE7" w14:textId="77777777" w:rsidR="004147D1" w:rsidRDefault="004147D1" w:rsidP="0075678F"/>
        </w:tc>
        <w:tc>
          <w:tcPr>
            <w:tcW w:w="922" w:type="dxa"/>
            <w:shd w:val="clear" w:color="auto" w:fill="E0E0E0"/>
          </w:tcPr>
          <w:p w14:paraId="35D489DD" w14:textId="77777777" w:rsidR="004147D1" w:rsidRDefault="004147D1" w:rsidP="0075678F"/>
        </w:tc>
        <w:tc>
          <w:tcPr>
            <w:tcW w:w="922" w:type="dxa"/>
            <w:shd w:val="clear" w:color="auto" w:fill="E0E0E0"/>
          </w:tcPr>
          <w:p w14:paraId="35B9A3E0" w14:textId="77777777" w:rsidR="004147D1" w:rsidRDefault="004147D1" w:rsidP="0075678F"/>
        </w:tc>
        <w:tc>
          <w:tcPr>
            <w:tcW w:w="921" w:type="dxa"/>
            <w:shd w:val="clear" w:color="auto" w:fill="E0E0E0"/>
          </w:tcPr>
          <w:p w14:paraId="2DD091E2" w14:textId="77777777" w:rsidR="004147D1" w:rsidRDefault="004147D1" w:rsidP="0075678F"/>
        </w:tc>
        <w:tc>
          <w:tcPr>
            <w:tcW w:w="918" w:type="dxa"/>
            <w:shd w:val="clear" w:color="auto" w:fill="E0E0E0"/>
          </w:tcPr>
          <w:p w14:paraId="357945D9" w14:textId="77777777" w:rsidR="004147D1" w:rsidRDefault="004147D1" w:rsidP="0075678F"/>
        </w:tc>
        <w:tc>
          <w:tcPr>
            <w:tcW w:w="920" w:type="dxa"/>
            <w:shd w:val="clear" w:color="auto" w:fill="E0E0E0"/>
          </w:tcPr>
          <w:p w14:paraId="087958E6" w14:textId="77777777" w:rsidR="004147D1" w:rsidRDefault="004147D1" w:rsidP="0075678F"/>
        </w:tc>
      </w:tr>
      <w:tr w:rsidR="004147D1" w14:paraId="6126A975" w14:textId="77777777" w:rsidTr="0075678F">
        <w:tc>
          <w:tcPr>
            <w:tcW w:w="2430" w:type="dxa"/>
          </w:tcPr>
          <w:p w14:paraId="5E557828" w14:textId="77777777" w:rsidR="004147D1" w:rsidRDefault="004147D1" w:rsidP="0075678F">
            <w:r>
              <w:t>Geräte und Zubehör</w:t>
            </w:r>
          </w:p>
        </w:tc>
        <w:tc>
          <w:tcPr>
            <w:tcW w:w="628" w:type="dxa"/>
            <w:shd w:val="clear" w:color="auto" w:fill="E0E0E0"/>
          </w:tcPr>
          <w:p w14:paraId="0FEF8C52" w14:textId="77777777" w:rsidR="004147D1" w:rsidRDefault="004147D1" w:rsidP="0075678F"/>
        </w:tc>
        <w:tc>
          <w:tcPr>
            <w:tcW w:w="717" w:type="dxa"/>
            <w:shd w:val="clear" w:color="auto" w:fill="E0E0E0"/>
          </w:tcPr>
          <w:p w14:paraId="73E6EDF1" w14:textId="77777777" w:rsidR="004147D1" w:rsidRDefault="004147D1" w:rsidP="0075678F"/>
        </w:tc>
        <w:tc>
          <w:tcPr>
            <w:tcW w:w="922" w:type="dxa"/>
            <w:shd w:val="clear" w:color="auto" w:fill="E0E0E0"/>
          </w:tcPr>
          <w:p w14:paraId="7D4333AD" w14:textId="77777777" w:rsidR="004147D1" w:rsidRDefault="004147D1" w:rsidP="0075678F"/>
        </w:tc>
        <w:tc>
          <w:tcPr>
            <w:tcW w:w="922" w:type="dxa"/>
            <w:shd w:val="clear" w:color="auto" w:fill="E0E0E0"/>
          </w:tcPr>
          <w:p w14:paraId="1622813D" w14:textId="77777777" w:rsidR="004147D1" w:rsidRDefault="004147D1" w:rsidP="0075678F"/>
        </w:tc>
        <w:tc>
          <w:tcPr>
            <w:tcW w:w="921" w:type="dxa"/>
            <w:shd w:val="clear" w:color="auto" w:fill="E0E0E0"/>
          </w:tcPr>
          <w:p w14:paraId="44C4D1B5" w14:textId="77777777" w:rsidR="004147D1" w:rsidRDefault="004147D1" w:rsidP="0075678F"/>
        </w:tc>
        <w:tc>
          <w:tcPr>
            <w:tcW w:w="918" w:type="dxa"/>
            <w:shd w:val="clear" w:color="auto" w:fill="E0E0E0"/>
          </w:tcPr>
          <w:p w14:paraId="4DADF0B5" w14:textId="77777777" w:rsidR="004147D1" w:rsidRDefault="004147D1" w:rsidP="0075678F"/>
        </w:tc>
        <w:tc>
          <w:tcPr>
            <w:tcW w:w="920" w:type="dxa"/>
            <w:shd w:val="clear" w:color="auto" w:fill="E0E0E0"/>
          </w:tcPr>
          <w:p w14:paraId="24F8356F" w14:textId="77777777" w:rsidR="004147D1" w:rsidRDefault="004147D1" w:rsidP="0075678F"/>
        </w:tc>
      </w:tr>
      <w:tr w:rsidR="004147D1" w14:paraId="21DB7119" w14:textId="77777777" w:rsidTr="0075678F">
        <w:tc>
          <w:tcPr>
            <w:tcW w:w="2430" w:type="dxa"/>
          </w:tcPr>
          <w:p w14:paraId="233FC7F2" w14:textId="77777777" w:rsidR="004147D1" w:rsidRDefault="004147D1" w:rsidP="0075678F">
            <w:r>
              <w:t>Sämereien</w:t>
            </w:r>
          </w:p>
        </w:tc>
        <w:tc>
          <w:tcPr>
            <w:tcW w:w="628" w:type="dxa"/>
            <w:shd w:val="clear" w:color="auto" w:fill="E0E0E0"/>
          </w:tcPr>
          <w:p w14:paraId="60E64B9B" w14:textId="77777777" w:rsidR="004147D1" w:rsidRDefault="004147D1" w:rsidP="0075678F"/>
        </w:tc>
        <w:tc>
          <w:tcPr>
            <w:tcW w:w="717" w:type="dxa"/>
            <w:shd w:val="clear" w:color="auto" w:fill="E0E0E0"/>
          </w:tcPr>
          <w:p w14:paraId="7DEF5817" w14:textId="77777777" w:rsidR="004147D1" w:rsidRDefault="004147D1" w:rsidP="0075678F"/>
        </w:tc>
        <w:tc>
          <w:tcPr>
            <w:tcW w:w="922" w:type="dxa"/>
            <w:shd w:val="clear" w:color="auto" w:fill="E0E0E0"/>
          </w:tcPr>
          <w:p w14:paraId="621361F0" w14:textId="77777777" w:rsidR="004147D1" w:rsidRDefault="004147D1" w:rsidP="0075678F"/>
        </w:tc>
        <w:tc>
          <w:tcPr>
            <w:tcW w:w="922" w:type="dxa"/>
            <w:shd w:val="clear" w:color="auto" w:fill="E0E0E0"/>
          </w:tcPr>
          <w:p w14:paraId="1CA1307F" w14:textId="77777777" w:rsidR="004147D1" w:rsidRDefault="004147D1" w:rsidP="0075678F"/>
        </w:tc>
        <w:tc>
          <w:tcPr>
            <w:tcW w:w="921" w:type="dxa"/>
            <w:shd w:val="clear" w:color="auto" w:fill="E0E0E0"/>
          </w:tcPr>
          <w:p w14:paraId="6ECE38B9" w14:textId="77777777" w:rsidR="004147D1" w:rsidRDefault="004147D1" w:rsidP="0075678F"/>
        </w:tc>
        <w:tc>
          <w:tcPr>
            <w:tcW w:w="918" w:type="dxa"/>
            <w:shd w:val="clear" w:color="auto" w:fill="E0E0E0"/>
          </w:tcPr>
          <w:p w14:paraId="78630112" w14:textId="77777777" w:rsidR="004147D1" w:rsidRDefault="004147D1" w:rsidP="0075678F"/>
        </w:tc>
        <w:tc>
          <w:tcPr>
            <w:tcW w:w="920" w:type="dxa"/>
            <w:shd w:val="clear" w:color="auto" w:fill="E0E0E0"/>
          </w:tcPr>
          <w:p w14:paraId="092D1717" w14:textId="77777777" w:rsidR="004147D1" w:rsidRDefault="004147D1" w:rsidP="0075678F"/>
        </w:tc>
      </w:tr>
      <w:tr w:rsidR="004147D1" w14:paraId="3EBA67BD" w14:textId="77777777" w:rsidTr="0075678F">
        <w:tc>
          <w:tcPr>
            <w:tcW w:w="2430" w:type="dxa"/>
          </w:tcPr>
          <w:p w14:paraId="7A8E9835" w14:textId="77777777" w:rsidR="004147D1" w:rsidRDefault="004147D1" w:rsidP="0075678F">
            <w:r>
              <w:t>Blumenzwiebeln</w:t>
            </w:r>
          </w:p>
        </w:tc>
        <w:tc>
          <w:tcPr>
            <w:tcW w:w="628" w:type="dxa"/>
          </w:tcPr>
          <w:p w14:paraId="4B721813" w14:textId="77777777" w:rsidR="004147D1" w:rsidRDefault="004147D1" w:rsidP="0075678F"/>
        </w:tc>
        <w:tc>
          <w:tcPr>
            <w:tcW w:w="717" w:type="dxa"/>
            <w:shd w:val="clear" w:color="auto" w:fill="E0E0E0"/>
          </w:tcPr>
          <w:p w14:paraId="73125D40" w14:textId="77777777" w:rsidR="004147D1" w:rsidRDefault="004147D1" w:rsidP="0075678F"/>
        </w:tc>
        <w:tc>
          <w:tcPr>
            <w:tcW w:w="922" w:type="dxa"/>
            <w:shd w:val="clear" w:color="auto" w:fill="E0E0E0"/>
          </w:tcPr>
          <w:p w14:paraId="229063FA" w14:textId="77777777" w:rsidR="004147D1" w:rsidRDefault="004147D1" w:rsidP="0075678F"/>
        </w:tc>
        <w:tc>
          <w:tcPr>
            <w:tcW w:w="922" w:type="dxa"/>
            <w:shd w:val="clear" w:color="auto" w:fill="E0E0E0"/>
          </w:tcPr>
          <w:p w14:paraId="18582DE3" w14:textId="77777777" w:rsidR="004147D1" w:rsidRDefault="004147D1" w:rsidP="0075678F"/>
        </w:tc>
        <w:tc>
          <w:tcPr>
            <w:tcW w:w="921" w:type="dxa"/>
            <w:shd w:val="clear" w:color="auto" w:fill="E0E0E0"/>
          </w:tcPr>
          <w:p w14:paraId="09E51C8F" w14:textId="77777777" w:rsidR="004147D1" w:rsidRDefault="004147D1" w:rsidP="0075678F"/>
        </w:tc>
        <w:tc>
          <w:tcPr>
            <w:tcW w:w="918" w:type="dxa"/>
            <w:shd w:val="clear" w:color="auto" w:fill="E0E0E0"/>
          </w:tcPr>
          <w:p w14:paraId="35854B2E" w14:textId="77777777" w:rsidR="004147D1" w:rsidRDefault="004147D1" w:rsidP="0075678F"/>
        </w:tc>
        <w:tc>
          <w:tcPr>
            <w:tcW w:w="920" w:type="dxa"/>
          </w:tcPr>
          <w:p w14:paraId="55A1E426" w14:textId="77777777" w:rsidR="004147D1" w:rsidRDefault="004147D1" w:rsidP="0075678F"/>
        </w:tc>
      </w:tr>
      <w:tr w:rsidR="004147D1" w14:paraId="2D7A43AA" w14:textId="77777777" w:rsidTr="0075678F">
        <w:tc>
          <w:tcPr>
            <w:tcW w:w="2430" w:type="dxa"/>
          </w:tcPr>
          <w:p w14:paraId="102A80A6" w14:textId="77777777" w:rsidR="004147D1" w:rsidRDefault="004147D1" w:rsidP="0075678F">
            <w:r>
              <w:t>Rosen</w:t>
            </w:r>
          </w:p>
        </w:tc>
        <w:tc>
          <w:tcPr>
            <w:tcW w:w="628" w:type="dxa"/>
          </w:tcPr>
          <w:p w14:paraId="4996229E" w14:textId="77777777" w:rsidR="004147D1" w:rsidRDefault="004147D1" w:rsidP="0075678F"/>
        </w:tc>
        <w:tc>
          <w:tcPr>
            <w:tcW w:w="717" w:type="dxa"/>
          </w:tcPr>
          <w:p w14:paraId="1FBAD7B9" w14:textId="77777777" w:rsidR="004147D1" w:rsidRDefault="004147D1" w:rsidP="0075678F"/>
        </w:tc>
        <w:tc>
          <w:tcPr>
            <w:tcW w:w="922" w:type="dxa"/>
          </w:tcPr>
          <w:p w14:paraId="5DF2A341" w14:textId="77777777" w:rsidR="004147D1" w:rsidRDefault="004147D1" w:rsidP="0075678F"/>
        </w:tc>
        <w:tc>
          <w:tcPr>
            <w:tcW w:w="922" w:type="dxa"/>
            <w:shd w:val="clear" w:color="auto" w:fill="E0E0E0"/>
          </w:tcPr>
          <w:p w14:paraId="406DE6A8" w14:textId="77777777" w:rsidR="004147D1" w:rsidRDefault="004147D1" w:rsidP="0075678F"/>
        </w:tc>
        <w:tc>
          <w:tcPr>
            <w:tcW w:w="921" w:type="dxa"/>
            <w:shd w:val="clear" w:color="auto" w:fill="E0E0E0"/>
          </w:tcPr>
          <w:p w14:paraId="5336800A" w14:textId="77777777" w:rsidR="004147D1" w:rsidRDefault="004147D1" w:rsidP="0075678F"/>
        </w:tc>
        <w:tc>
          <w:tcPr>
            <w:tcW w:w="918" w:type="dxa"/>
            <w:shd w:val="clear" w:color="auto" w:fill="E0E0E0"/>
          </w:tcPr>
          <w:p w14:paraId="6CDAE4A2" w14:textId="77777777" w:rsidR="004147D1" w:rsidRDefault="004147D1" w:rsidP="0075678F"/>
        </w:tc>
        <w:tc>
          <w:tcPr>
            <w:tcW w:w="920" w:type="dxa"/>
            <w:shd w:val="clear" w:color="auto" w:fill="E0E0E0"/>
          </w:tcPr>
          <w:p w14:paraId="2482155C" w14:textId="77777777" w:rsidR="004147D1" w:rsidRDefault="004147D1" w:rsidP="0075678F"/>
        </w:tc>
      </w:tr>
      <w:tr w:rsidR="004147D1" w14:paraId="689C0D96" w14:textId="77777777" w:rsidTr="0075678F">
        <w:tc>
          <w:tcPr>
            <w:tcW w:w="2430" w:type="dxa"/>
          </w:tcPr>
          <w:p w14:paraId="4682910C" w14:textId="77777777" w:rsidR="004147D1" w:rsidRDefault="004147D1" w:rsidP="0075678F">
            <w:r>
              <w:t>Erdbeeren</w:t>
            </w:r>
          </w:p>
        </w:tc>
        <w:tc>
          <w:tcPr>
            <w:tcW w:w="628" w:type="dxa"/>
          </w:tcPr>
          <w:p w14:paraId="1A034D5B" w14:textId="77777777" w:rsidR="004147D1" w:rsidRDefault="004147D1" w:rsidP="0075678F"/>
        </w:tc>
        <w:tc>
          <w:tcPr>
            <w:tcW w:w="717" w:type="dxa"/>
          </w:tcPr>
          <w:p w14:paraId="0BBB674A" w14:textId="77777777" w:rsidR="004147D1" w:rsidRDefault="004147D1" w:rsidP="0075678F"/>
        </w:tc>
        <w:tc>
          <w:tcPr>
            <w:tcW w:w="922" w:type="dxa"/>
          </w:tcPr>
          <w:p w14:paraId="2F764372" w14:textId="77777777" w:rsidR="004147D1" w:rsidRDefault="004147D1" w:rsidP="0075678F"/>
        </w:tc>
        <w:tc>
          <w:tcPr>
            <w:tcW w:w="922" w:type="dxa"/>
            <w:shd w:val="clear" w:color="auto" w:fill="E0E0E0"/>
          </w:tcPr>
          <w:p w14:paraId="670643C7" w14:textId="77777777" w:rsidR="004147D1" w:rsidRDefault="004147D1" w:rsidP="0075678F"/>
        </w:tc>
        <w:tc>
          <w:tcPr>
            <w:tcW w:w="921" w:type="dxa"/>
            <w:shd w:val="clear" w:color="auto" w:fill="E0E0E0"/>
          </w:tcPr>
          <w:p w14:paraId="7663218D" w14:textId="77777777" w:rsidR="004147D1" w:rsidRDefault="004147D1" w:rsidP="0075678F"/>
        </w:tc>
        <w:tc>
          <w:tcPr>
            <w:tcW w:w="918" w:type="dxa"/>
            <w:shd w:val="clear" w:color="auto" w:fill="E0E0E0"/>
          </w:tcPr>
          <w:p w14:paraId="540B0C84" w14:textId="77777777" w:rsidR="004147D1" w:rsidRDefault="004147D1" w:rsidP="0075678F"/>
        </w:tc>
        <w:tc>
          <w:tcPr>
            <w:tcW w:w="920" w:type="dxa"/>
            <w:shd w:val="clear" w:color="auto" w:fill="E0E0E0"/>
          </w:tcPr>
          <w:p w14:paraId="46EC0C2E" w14:textId="77777777" w:rsidR="004147D1" w:rsidRDefault="004147D1" w:rsidP="0075678F"/>
        </w:tc>
      </w:tr>
      <w:tr w:rsidR="004147D1" w14:paraId="2960D547" w14:textId="77777777" w:rsidTr="0075678F">
        <w:tc>
          <w:tcPr>
            <w:tcW w:w="2430" w:type="dxa"/>
          </w:tcPr>
          <w:p w14:paraId="45C21B45" w14:textId="77777777" w:rsidR="004147D1" w:rsidRDefault="004147D1" w:rsidP="0075678F">
            <w:r>
              <w:t>Gehölze</w:t>
            </w:r>
          </w:p>
        </w:tc>
        <w:tc>
          <w:tcPr>
            <w:tcW w:w="628" w:type="dxa"/>
          </w:tcPr>
          <w:p w14:paraId="429CEF7F" w14:textId="77777777" w:rsidR="004147D1" w:rsidRDefault="004147D1" w:rsidP="0075678F"/>
        </w:tc>
        <w:tc>
          <w:tcPr>
            <w:tcW w:w="717" w:type="dxa"/>
          </w:tcPr>
          <w:p w14:paraId="199CB547" w14:textId="77777777" w:rsidR="004147D1" w:rsidRDefault="004147D1" w:rsidP="0075678F"/>
        </w:tc>
        <w:tc>
          <w:tcPr>
            <w:tcW w:w="922" w:type="dxa"/>
          </w:tcPr>
          <w:p w14:paraId="2BE32BFA" w14:textId="77777777" w:rsidR="004147D1" w:rsidRDefault="004147D1" w:rsidP="0075678F"/>
        </w:tc>
        <w:tc>
          <w:tcPr>
            <w:tcW w:w="922" w:type="dxa"/>
            <w:shd w:val="clear" w:color="auto" w:fill="E0E0E0"/>
          </w:tcPr>
          <w:p w14:paraId="451ADEBA" w14:textId="77777777" w:rsidR="004147D1" w:rsidRDefault="004147D1" w:rsidP="0075678F"/>
        </w:tc>
        <w:tc>
          <w:tcPr>
            <w:tcW w:w="921" w:type="dxa"/>
            <w:shd w:val="clear" w:color="auto" w:fill="E0E0E0"/>
          </w:tcPr>
          <w:p w14:paraId="32DF554C" w14:textId="77777777" w:rsidR="004147D1" w:rsidRDefault="004147D1" w:rsidP="0075678F"/>
        </w:tc>
        <w:tc>
          <w:tcPr>
            <w:tcW w:w="918" w:type="dxa"/>
            <w:shd w:val="clear" w:color="auto" w:fill="E0E0E0"/>
          </w:tcPr>
          <w:p w14:paraId="3CD80247" w14:textId="77777777" w:rsidR="004147D1" w:rsidRDefault="004147D1" w:rsidP="0075678F"/>
        </w:tc>
        <w:tc>
          <w:tcPr>
            <w:tcW w:w="920" w:type="dxa"/>
            <w:shd w:val="clear" w:color="auto" w:fill="E0E0E0"/>
          </w:tcPr>
          <w:p w14:paraId="45DC2413" w14:textId="77777777" w:rsidR="004147D1" w:rsidRDefault="004147D1" w:rsidP="0075678F"/>
        </w:tc>
      </w:tr>
    </w:tbl>
    <w:p w14:paraId="02E2DF9C" w14:textId="77777777" w:rsidR="004147D1" w:rsidRDefault="004147D1" w:rsidP="004147D1"/>
    <w:p w14:paraId="3356C700" w14:textId="231D26A4" w:rsidR="002D5442" w:rsidRDefault="002D5442" w:rsidP="002D5442"/>
    <w:p w14:paraId="30601AAD" w14:textId="0C2EB744" w:rsidR="002D5442" w:rsidRDefault="002D5442" w:rsidP="002D5442"/>
    <w:p w14:paraId="77395463" w14:textId="628A29F0" w:rsidR="002D5442" w:rsidRDefault="002D5442" w:rsidP="002D5442">
      <w:pPr>
        <w:pStyle w:val="berschrift2"/>
      </w:pPr>
      <w:bookmarkStart w:id="12" w:name="_Toc29890433"/>
      <w:r>
        <w:t>Seite 16</w:t>
      </w:r>
      <w:bookmarkEnd w:id="12"/>
    </w:p>
    <w:p w14:paraId="3559B071" w14:textId="70EEF7FF" w:rsidR="004147D1" w:rsidRDefault="004147D1" w:rsidP="004147D1">
      <w:r>
        <w:t>Pflanzenseminare 2020</w:t>
      </w:r>
    </w:p>
    <w:p w14:paraId="4CD2AB41" w14:textId="77777777" w:rsidR="004147D1" w:rsidRDefault="004147D1" w:rsidP="004147D1"/>
    <w:p w14:paraId="4900AC09" w14:textId="77777777" w:rsidR="004147D1" w:rsidRDefault="004147D1" w:rsidP="004147D1">
      <w:r>
        <w:t xml:space="preserve">Das Gartencenter Bauer führt auch in diesem Jahr wieder seine beliebten Pflanzenseminare durch. </w:t>
      </w:r>
    </w:p>
    <w:p w14:paraId="39D4C3CA" w14:textId="77777777" w:rsidR="004147D1" w:rsidRDefault="004147D1" w:rsidP="004147D1">
      <w:r>
        <w:t>Holen Sie sich kostenlose Infos und Tipps für Garten, Terrasse und Wintergarten. Wir freuen uns auf Ihren Besuch.</w:t>
      </w:r>
    </w:p>
    <w:p w14:paraId="3267F327" w14:textId="77777777" w:rsidR="004147D1" w:rsidRDefault="004147D1" w:rsidP="004147D1"/>
    <w:p w14:paraId="58E7DFAE" w14:textId="77777777" w:rsidR="004147D1" w:rsidRDefault="004147D1" w:rsidP="004147D1"/>
    <w:p w14:paraId="527CFF1C" w14:textId="77777777" w:rsidR="004147D1" w:rsidRDefault="004147D1" w:rsidP="004147D1">
      <w:r>
        <w:t>Seminar So0701</w:t>
      </w:r>
    </w:p>
    <w:p w14:paraId="2053BA67" w14:textId="77777777" w:rsidR="004147D1" w:rsidRDefault="004147D1" w:rsidP="004147D1">
      <w:r>
        <w:t>„Kräuterhecken“</w:t>
      </w:r>
    </w:p>
    <w:p w14:paraId="4722C41B" w14:textId="77777777" w:rsidR="004147D1" w:rsidRDefault="004147D1" w:rsidP="004147D1">
      <w:r>
        <w:t>Ein Erlebnis für die Sinne und für die Küche</w:t>
      </w:r>
    </w:p>
    <w:p w14:paraId="1BCA0C9D" w14:textId="77777777" w:rsidR="004147D1" w:rsidRDefault="004147D1" w:rsidP="004147D1">
      <w:r>
        <w:t>12.07.2007</w:t>
      </w:r>
    </w:p>
    <w:p w14:paraId="31529D7B" w14:textId="77777777" w:rsidR="004147D1" w:rsidRDefault="004147D1" w:rsidP="004147D1">
      <w:r>
        <w:t>14.00 – 15.30 Uhr</w:t>
      </w:r>
    </w:p>
    <w:p w14:paraId="4970453C" w14:textId="77777777" w:rsidR="004147D1" w:rsidRDefault="004147D1" w:rsidP="004147D1"/>
    <w:p w14:paraId="731CE88F" w14:textId="77777777" w:rsidR="004147D1" w:rsidRDefault="004147D1" w:rsidP="004147D1">
      <w:r>
        <w:t>Seminar So702</w:t>
      </w:r>
    </w:p>
    <w:p w14:paraId="3712A704" w14:textId="77777777" w:rsidR="004147D1" w:rsidRDefault="004147D1" w:rsidP="004147D1">
      <w:r>
        <w:t>„Der Duftrasen“</w:t>
      </w:r>
    </w:p>
    <w:p w14:paraId="619E2209" w14:textId="77777777" w:rsidR="004147D1" w:rsidRDefault="004147D1" w:rsidP="004147D1">
      <w:r>
        <w:t>Es muss nicht immer ein englischer Rasen sein</w:t>
      </w:r>
    </w:p>
    <w:p w14:paraId="0A8CAE75" w14:textId="77777777" w:rsidR="004147D1" w:rsidRDefault="004147D1" w:rsidP="004147D1">
      <w:r>
        <w:t>19.07.2007</w:t>
      </w:r>
    </w:p>
    <w:p w14:paraId="520D634B" w14:textId="77777777" w:rsidR="004147D1" w:rsidRDefault="004147D1" w:rsidP="004147D1">
      <w:r>
        <w:t>16.00 – 17.30 Uhr</w:t>
      </w:r>
    </w:p>
    <w:p w14:paraId="66A71534" w14:textId="77777777" w:rsidR="004147D1" w:rsidRDefault="004147D1" w:rsidP="004147D1"/>
    <w:p w14:paraId="32E54761" w14:textId="77777777" w:rsidR="004147D1" w:rsidRDefault="004147D1" w:rsidP="004147D1">
      <w:r>
        <w:t>Seminar So703</w:t>
      </w:r>
    </w:p>
    <w:p w14:paraId="20F025C3" w14:textId="77777777" w:rsidR="004147D1" w:rsidRDefault="004147D1" w:rsidP="004147D1">
      <w:r>
        <w:t>„Gartenromantik“</w:t>
      </w:r>
    </w:p>
    <w:p w14:paraId="37E5754B" w14:textId="77777777" w:rsidR="004147D1" w:rsidRDefault="004147D1" w:rsidP="004147D1">
      <w:r>
        <w:t xml:space="preserve">Mit </w:t>
      </w:r>
      <w:proofErr w:type="spellStart"/>
      <w:r>
        <w:t>Rankhilfen</w:t>
      </w:r>
      <w:proofErr w:type="spellEnd"/>
      <w:r>
        <w:t>, Steinfiguren und Licht Atmosphäre in den Garten zaubern</w:t>
      </w:r>
    </w:p>
    <w:p w14:paraId="78D194B6" w14:textId="77777777" w:rsidR="004147D1" w:rsidRDefault="004147D1" w:rsidP="004147D1">
      <w:r>
        <w:t>22.07.2007</w:t>
      </w:r>
    </w:p>
    <w:p w14:paraId="1B42FB7C" w14:textId="77777777" w:rsidR="004147D1" w:rsidRDefault="004147D1" w:rsidP="004147D1">
      <w:r>
        <w:t>19.00 – 20.30 Uhr</w:t>
      </w:r>
    </w:p>
    <w:p w14:paraId="73B69724" w14:textId="77777777" w:rsidR="004147D1" w:rsidRDefault="004147D1" w:rsidP="004147D1"/>
    <w:p w14:paraId="7DDDD74B" w14:textId="77777777" w:rsidR="004147D1" w:rsidRDefault="004147D1" w:rsidP="004147D1">
      <w:bookmarkStart w:id="13" w:name="_GoBack"/>
      <w:bookmarkEnd w:id="13"/>
    </w:p>
    <w:p w14:paraId="42995560" w14:textId="77777777" w:rsidR="004147D1" w:rsidRDefault="004147D1" w:rsidP="004147D1">
      <w:r>
        <w:t>Allgemeine Informationen</w:t>
      </w:r>
    </w:p>
    <w:p w14:paraId="0F6D2AE8" w14:textId="77777777" w:rsidR="004147D1" w:rsidRDefault="004147D1" w:rsidP="004147D1">
      <w:r>
        <w:t>Alle Seminare sind kostenfrei. Zur besseren Planung wird um eine Anmeldung bis eine Woche vor Seminarbeginn gebeten. Treffpunkt ist die Linde auf dem Hauptparkplatz vor dem Gartencenter. Alle Teilnehmer erhalten eine kleine Pflanze als Geschenk.</w:t>
      </w:r>
    </w:p>
    <w:p w14:paraId="6977D9FE" w14:textId="7CD48477" w:rsidR="002D5442" w:rsidRPr="002D5442" w:rsidRDefault="002D5442" w:rsidP="002D5442"/>
    <w:p w14:paraId="2EDBADE3" w14:textId="77777777" w:rsidR="002D5442" w:rsidRPr="002D5442" w:rsidRDefault="002D5442" w:rsidP="002D5442"/>
    <w:sectPr w:rsidR="002D5442" w:rsidRPr="002D5442" w:rsidSect="001025D8">
      <w:footerReference w:type="default" r:id="rId8"/>
      <w:headerReference w:type="first" r:id="rId9"/>
      <w:footerReference w:type="first" r:id="rId10"/>
      <w:type w:val="continuous"/>
      <w:pgSz w:w="11906" w:h="16838" w:code="9"/>
      <w:pgMar w:top="1134" w:right="1134" w:bottom="1134" w:left="1134" w:header="113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8B4C9" w14:textId="77777777" w:rsidR="00631883" w:rsidRDefault="00631883">
      <w:r>
        <w:separator/>
      </w:r>
    </w:p>
  </w:endnote>
  <w:endnote w:type="continuationSeparator" w:id="0">
    <w:p w14:paraId="1588B4CA" w14:textId="77777777" w:rsidR="00631883" w:rsidRDefault="0063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187D9" w14:textId="3B920F96" w:rsidR="005E7995" w:rsidRPr="003A180D" w:rsidRDefault="005E7995" w:rsidP="005E7995">
    <w:pPr>
      <w:pStyle w:val="Fuzeile"/>
      <w:pBdr>
        <w:top w:val="single" w:sz="4" w:space="1" w:color="auto"/>
      </w:pBdr>
      <w:tabs>
        <w:tab w:val="clear" w:pos="4536"/>
        <w:tab w:val="clear" w:pos="9072"/>
        <w:tab w:val="center" w:pos="4820"/>
        <w:tab w:val="right" w:pos="9639"/>
      </w:tabs>
      <w:rPr>
        <w:sz w:val="18"/>
        <w:szCs w:val="18"/>
      </w:rPr>
    </w:pPr>
    <w:r>
      <w:rPr>
        <w:noProof/>
        <w:sz w:val="18"/>
        <w:szCs w:val="18"/>
      </w:rPr>
      <w:sym w:font="Symbol" w:char="F0E3"/>
    </w:r>
    <w:r>
      <w:rPr>
        <w:noProof/>
        <w:sz w:val="18"/>
        <w:szCs w:val="18"/>
      </w:rPr>
      <w:t xml:space="preserve"> Georg K. Rink</w:t>
    </w:r>
    <w:r w:rsidRPr="003A180D">
      <w:rPr>
        <w:sz w:val="18"/>
        <w:szCs w:val="18"/>
      </w:rPr>
      <w:tab/>
    </w:r>
    <w:r>
      <w:rPr>
        <w:sz w:val="18"/>
        <w:szCs w:val="18"/>
      </w:rPr>
      <w:t>Texte Broschüre</w:t>
    </w:r>
    <w:r w:rsidRPr="003A180D">
      <w:rPr>
        <w:sz w:val="18"/>
        <w:szCs w:val="18"/>
      </w:rPr>
      <w:tab/>
      <w:t xml:space="preserve">Seite </w:t>
    </w:r>
    <w:r w:rsidRPr="003A180D">
      <w:rPr>
        <w:sz w:val="18"/>
        <w:szCs w:val="18"/>
      </w:rPr>
      <w:fldChar w:fldCharType="begin"/>
    </w:r>
    <w:r w:rsidRPr="003A180D">
      <w:rPr>
        <w:sz w:val="18"/>
        <w:szCs w:val="18"/>
      </w:rPr>
      <w:instrText xml:space="preserve"> PAGE </w:instrText>
    </w:r>
    <w:r w:rsidRPr="003A180D">
      <w:rPr>
        <w:sz w:val="18"/>
        <w:szCs w:val="18"/>
      </w:rPr>
      <w:fldChar w:fldCharType="separate"/>
    </w:r>
    <w:r>
      <w:rPr>
        <w:sz w:val="18"/>
        <w:szCs w:val="18"/>
      </w:rPr>
      <w:t>6</w:t>
    </w:r>
    <w:r w:rsidRPr="003A180D">
      <w:rPr>
        <w:sz w:val="18"/>
        <w:szCs w:val="18"/>
      </w:rPr>
      <w:fldChar w:fldCharType="end"/>
    </w:r>
    <w:r w:rsidRPr="003A180D">
      <w:rPr>
        <w:sz w:val="18"/>
        <w:szCs w:val="18"/>
      </w:rPr>
      <w:t xml:space="preserve"> von </w:t>
    </w:r>
    <w:r w:rsidRPr="003A180D">
      <w:rPr>
        <w:sz w:val="18"/>
        <w:szCs w:val="18"/>
      </w:rPr>
      <w:fldChar w:fldCharType="begin"/>
    </w:r>
    <w:r w:rsidRPr="003A180D">
      <w:rPr>
        <w:sz w:val="18"/>
        <w:szCs w:val="18"/>
      </w:rPr>
      <w:instrText xml:space="preserve"> NUMPAGES </w:instrText>
    </w:r>
    <w:r w:rsidRPr="003A180D">
      <w:rPr>
        <w:sz w:val="18"/>
        <w:szCs w:val="18"/>
      </w:rPr>
      <w:fldChar w:fldCharType="separate"/>
    </w:r>
    <w:r>
      <w:rPr>
        <w:sz w:val="18"/>
        <w:szCs w:val="18"/>
      </w:rPr>
      <w:t>6</w:t>
    </w:r>
    <w:r w:rsidRPr="003A180D">
      <w:rPr>
        <w:sz w:val="18"/>
        <w:szCs w:val="18"/>
      </w:rPr>
      <w:fldChar w:fldCharType="end"/>
    </w:r>
  </w:p>
  <w:p w14:paraId="1588B4CC" w14:textId="77777777" w:rsidR="003C5E5E" w:rsidRDefault="003C5E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8B4CF" w14:textId="77777777" w:rsidR="003C5E5E" w:rsidRPr="004A6D18" w:rsidRDefault="003C5E5E" w:rsidP="00D6022C">
    <w:pPr>
      <w:pStyle w:val="Fuzeile"/>
      <w:pBdr>
        <w:top w:val="single" w:sz="8" w:space="2" w:color="auto"/>
      </w:pBdr>
      <w:tabs>
        <w:tab w:val="clear" w:pos="9072"/>
        <w:tab w:val="right" w:pos="14034"/>
      </w:tabs>
      <w:rPr>
        <w:sz w:val="18"/>
        <w:szCs w:val="18"/>
      </w:rPr>
    </w:pPr>
    <w:r>
      <w:rPr>
        <w:rFonts w:cs="Arial"/>
        <w:sz w:val="18"/>
        <w:szCs w:val="18"/>
      </w:rPr>
      <w:t>©</w:t>
    </w:r>
    <w:r>
      <w:rPr>
        <w:sz w:val="18"/>
        <w:szCs w:val="18"/>
      </w:rPr>
      <w:t xml:space="preserve"> Georg K. Rink, Akademie Klausenhof</w:t>
    </w:r>
    <w:r w:rsidRPr="00AF3EB9">
      <w:rPr>
        <w:sz w:val="18"/>
        <w:szCs w:val="18"/>
      </w:rPr>
      <w:tab/>
    </w:r>
    <w:r w:rsidRPr="00AF3EB9">
      <w:rPr>
        <w:sz w:val="18"/>
        <w:szCs w:val="18"/>
      </w:rPr>
      <w:tab/>
      <w:t xml:space="preserve">Seite </w:t>
    </w:r>
    <w:r w:rsidRPr="00AF3EB9">
      <w:rPr>
        <w:sz w:val="18"/>
        <w:szCs w:val="18"/>
      </w:rPr>
      <w:fldChar w:fldCharType="begin"/>
    </w:r>
    <w:r w:rsidRPr="00AF3EB9">
      <w:rPr>
        <w:sz w:val="18"/>
        <w:szCs w:val="18"/>
      </w:rPr>
      <w:instrText xml:space="preserve"> PAGE </w:instrText>
    </w:r>
    <w:r w:rsidRPr="00AF3EB9">
      <w:rPr>
        <w:sz w:val="18"/>
        <w:szCs w:val="18"/>
      </w:rPr>
      <w:fldChar w:fldCharType="separate"/>
    </w:r>
    <w:r>
      <w:rPr>
        <w:noProof/>
        <w:sz w:val="18"/>
        <w:szCs w:val="18"/>
      </w:rPr>
      <w:t>19</w:t>
    </w:r>
    <w:r w:rsidRPr="00AF3EB9">
      <w:rPr>
        <w:sz w:val="18"/>
        <w:szCs w:val="18"/>
      </w:rPr>
      <w:fldChar w:fldCharType="end"/>
    </w:r>
    <w:r w:rsidRPr="00AF3EB9">
      <w:rPr>
        <w:sz w:val="18"/>
        <w:szCs w:val="18"/>
      </w:rPr>
      <w:t xml:space="preserve"> von </w:t>
    </w:r>
    <w:r w:rsidRPr="00AF3EB9">
      <w:rPr>
        <w:sz w:val="18"/>
        <w:szCs w:val="18"/>
      </w:rPr>
      <w:fldChar w:fldCharType="begin"/>
    </w:r>
    <w:r w:rsidRPr="00AF3EB9">
      <w:rPr>
        <w:sz w:val="18"/>
        <w:szCs w:val="18"/>
      </w:rPr>
      <w:instrText xml:space="preserve"> NUMPAGES </w:instrText>
    </w:r>
    <w:r w:rsidRPr="00AF3EB9">
      <w:rPr>
        <w:sz w:val="18"/>
        <w:szCs w:val="18"/>
      </w:rPr>
      <w:fldChar w:fldCharType="separate"/>
    </w:r>
    <w:r>
      <w:rPr>
        <w:noProof/>
        <w:sz w:val="18"/>
        <w:szCs w:val="18"/>
      </w:rPr>
      <w:t>6</w:t>
    </w:r>
    <w:r w:rsidRPr="00AF3EB9">
      <w:rPr>
        <w:sz w:val="18"/>
        <w:szCs w:val="18"/>
      </w:rPr>
      <w:fldChar w:fldCharType="end"/>
    </w:r>
  </w:p>
  <w:p w14:paraId="1588B4D0" w14:textId="77777777" w:rsidR="003C5E5E" w:rsidRDefault="003C5E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88B4C7" w14:textId="77777777" w:rsidR="00631883" w:rsidRDefault="00631883">
      <w:r>
        <w:separator/>
      </w:r>
    </w:p>
  </w:footnote>
  <w:footnote w:type="continuationSeparator" w:id="0">
    <w:p w14:paraId="1588B4C8" w14:textId="77777777" w:rsidR="00631883" w:rsidRDefault="006318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8B4CD" w14:textId="77777777" w:rsidR="003C5E5E" w:rsidRPr="00E15A87" w:rsidRDefault="003C5E5E" w:rsidP="004A6D18">
    <w:pPr>
      <w:pStyle w:val="Kopfzeile"/>
      <w:pBdr>
        <w:bottom w:val="single" w:sz="8" w:space="1" w:color="auto"/>
      </w:pBdr>
      <w:tabs>
        <w:tab w:val="clear" w:pos="9072"/>
        <w:tab w:val="right" w:pos="14034"/>
      </w:tabs>
      <w:rPr>
        <w:sz w:val="18"/>
        <w:szCs w:val="18"/>
      </w:rPr>
    </w:pPr>
    <w:r>
      <w:rPr>
        <w:sz w:val="18"/>
        <w:szCs w:val="18"/>
      </w:rPr>
      <w:t>Grundkurs Windows</w:t>
    </w:r>
    <w:r>
      <w:rPr>
        <w:sz w:val="18"/>
        <w:szCs w:val="18"/>
      </w:rPr>
      <w:tab/>
    </w:r>
    <w:r>
      <w:rPr>
        <w:sz w:val="18"/>
        <w:szCs w:val="18"/>
      </w:rPr>
      <w:tab/>
    </w:r>
    <w:proofErr w:type="spellStart"/>
    <w:r>
      <w:rPr>
        <w:sz w:val="18"/>
        <w:szCs w:val="18"/>
      </w:rPr>
      <w:t>Script</w:t>
    </w:r>
    <w:proofErr w:type="spellEnd"/>
  </w:p>
  <w:p w14:paraId="1588B4CE" w14:textId="77777777" w:rsidR="003C5E5E" w:rsidRDefault="003C5E5E" w:rsidP="004A6D1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6" type="#_x0000_t75" style="width:5.15pt;height:8.15pt" o:bullet="t">
        <v:imagedata r:id="rId1" o:title="hrefIcon"/>
      </v:shape>
    </w:pict>
  </w:numPicBullet>
  <w:numPicBullet w:numPicBulletId="1">
    <w:pict>
      <v:shape id="_x0000_i1147" type="#_x0000_t75" style="width:6.85pt;height:7.7pt" o:bullet="t">
        <v:imagedata r:id="rId2" o:title="blue_bullet"/>
      </v:shape>
    </w:pict>
  </w:numPicBullet>
  <w:numPicBullet w:numPicBulletId="2">
    <w:pict>
      <v:shape id="_x0000_i1148" type="#_x0000_t75" style="width:6.85pt;height:7.7pt" o:bullet="t">
        <v:imagedata r:id="rId3" o:title="grey_bullet"/>
      </v:shape>
    </w:pict>
  </w:numPicBullet>
  <w:numPicBullet w:numPicBulletId="3">
    <w:pict>
      <v:shape id="_x0000_i1149" type="#_x0000_t75" style="width:3in;height:3in" o:bullet="t"/>
    </w:pict>
  </w:numPicBullet>
  <w:abstractNum w:abstractNumId="0" w15:restartNumberingAfterBreak="0">
    <w:nsid w:val="FFFFFF7C"/>
    <w:multiLevelType w:val="singleLevel"/>
    <w:tmpl w:val="983E128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1686703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E76479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D2C6A0F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4E80D53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0C4E8C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884ED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C01FE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10B67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C8A481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4E158E9"/>
    <w:multiLevelType w:val="singleLevel"/>
    <w:tmpl w:val="ECC01892"/>
    <w:lvl w:ilvl="0">
      <w:start w:val="1"/>
      <w:numFmt w:val="decimal"/>
      <w:lvlText w:val="%1."/>
      <w:legacy w:legacy="1" w:legacySpace="0" w:legacyIndent="0"/>
      <w:lvlJc w:val="left"/>
      <w:rPr>
        <w:rFonts w:ascii="Tahoma" w:hAnsi="Tahoma" w:cs="Tahoma" w:hint="default"/>
      </w:rPr>
    </w:lvl>
  </w:abstractNum>
  <w:abstractNum w:abstractNumId="11" w15:restartNumberingAfterBreak="0">
    <w:nsid w:val="107753E1"/>
    <w:multiLevelType w:val="hybridMultilevel"/>
    <w:tmpl w:val="DAEC28AA"/>
    <w:lvl w:ilvl="0" w:tplc="6260667C">
      <w:start w:val="1"/>
      <w:numFmt w:val="decimal"/>
      <w:pStyle w:val="num1"/>
      <w:lvlText w:val="(%1)"/>
      <w:lvlJc w:val="left"/>
      <w:pPr>
        <w:tabs>
          <w:tab w:val="num" w:pos="1134"/>
        </w:tabs>
        <w:ind w:left="1134"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4687CDE"/>
    <w:multiLevelType w:val="multilevel"/>
    <w:tmpl w:val="66E283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AD203F"/>
    <w:multiLevelType w:val="hybridMultilevel"/>
    <w:tmpl w:val="2F88D6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DDF120F"/>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095016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6021D4C"/>
    <w:multiLevelType w:val="hybridMultilevel"/>
    <w:tmpl w:val="81BA34E4"/>
    <w:lvl w:ilvl="0" w:tplc="8A3A47F2">
      <w:start w:val="1"/>
      <w:numFmt w:val="bullet"/>
      <w:pStyle w:val="auf2"/>
      <w:lvlText w:val="-"/>
      <w:lvlJc w:val="left"/>
      <w:pPr>
        <w:tabs>
          <w:tab w:val="num" w:pos="567"/>
        </w:tabs>
        <w:ind w:left="567" w:hanging="454"/>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EE7796"/>
    <w:multiLevelType w:val="multilevel"/>
    <w:tmpl w:val="2C840CCA"/>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903315"/>
    <w:multiLevelType w:val="singleLevel"/>
    <w:tmpl w:val="ECC01892"/>
    <w:lvl w:ilvl="0">
      <w:start w:val="1"/>
      <w:numFmt w:val="decimal"/>
      <w:lvlText w:val="%1."/>
      <w:legacy w:legacy="1" w:legacySpace="0" w:legacyIndent="0"/>
      <w:lvlJc w:val="left"/>
      <w:rPr>
        <w:rFonts w:ascii="Tahoma" w:hAnsi="Tahoma" w:cs="Tahoma" w:hint="default"/>
      </w:rPr>
    </w:lvl>
  </w:abstractNum>
  <w:abstractNum w:abstractNumId="19" w15:restartNumberingAfterBreak="0">
    <w:nsid w:val="66F055C1"/>
    <w:multiLevelType w:val="multilevel"/>
    <w:tmpl w:val="2580FE1C"/>
    <w:lvl w:ilvl="0">
      <w:start w:val="1"/>
      <w:numFmt w:val="decimal"/>
      <w:pStyle w:val="berschrift1"/>
      <w:lvlText w:val="%1."/>
      <w:lvlJc w:val="left"/>
      <w:pPr>
        <w:tabs>
          <w:tab w:val="num" w:pos="1134"/>
        </w:tabs>
        <w:ind w:left="0" w:firstLine="0"/>
      </w:pPr>
      <w:rPr>
        <w:rFonts w:hint="default"/>
      </w:rPr>
    </w:lvl>
    <w:lvl w:ilvl="1">
      <w:start w:val="1"/>
      <w:numFmt w:val="decimal"/>
      <w:pStyle w:val="berschrift2"/>
      <w:lvlText w:val="%1.%2"/>
      <w:lvlJc w:val="left"/>
      <w:pPr>
        <w:tabs>
          <w:tab w:val="num" w:pos="1134"/>
        </w:tabs>
        <w:ind w:left="0" w:firstLine="0"/>
      </w:pPr>
      <w:rPr>
        <w:rFonts w:hint="default"/>
      </w:rPr>
    </w:lvl>
    <w:lvl w:ilvl="2">
      <w:start w:val="1"/>
      <w:numFmt w:val="decimal"/>
      <w:pStyle w:val="berschrift3"/>
      <w:lvlText w:val="%1.%2.%3"/>
      <w:lvlJc w:val="left"/>
      <w:pPr>
        <w:tabs>
          <w:tab w:val="num" w:pos="1134"/>
        </w:tabs>
        <w:ind w:left="0" w:firstLine="0"/>
      </w:pPr>
      <w:rPr>
        <w:rFonts w:hint="default"/>
      </w:rPr>
    </w:lvl>
    <w:lvl w:ilvl="3">
      <w:start w:val="1"/>
      <w:numFmt w:val="decimal"/>
      <w:pStyle w:val="berschrift4"/>
      <w:lvlText w:val="%1.%2.%3.%4"/>
      <w:lvlJc w:val="left"/>
      <w:pPr>
        <w:tabs>
          <w:tab w:val="num" w:pos="1134"/>
        </w:tabs>
        <w:ind w:left="0" w:firstLine="0"/>
      </w:pPr>
      <w:rPr>
        <w:rFonts w:hint="default"/>
      </w:rPr>
    </w:lvl>
    <w:lvl w:ilvl="4">
      <w:start w:val="1"/>
      <w:numFmt w:val="decimal"/>
      <w:pStyle w:val="berschrift5"/>
      <w:lvlText w:val="%1.%2.%3.%4.%5."/>
      <w:lvlJc w:val="left"/>
      <w:pPr>
        <w:tabs>
          <w:tab w:val="num" w:pos="1134"/>
        </w:tabs>
        <w:ind w:left="0" w:firstLine="0"/>
      </w:pPr>
      <w:rPr>
        <w:rFonts w:hint="default"/>
      </w:rPr>
    </w:lvl>
    <w:lvl w:ilvl="5">
      <w:start w:val="1"/>
      <w:numFmt w:val="decimal"/>
      <w:pStyle w:val="berschrift6"/>
      <w:lvlText w:val="%1.%2.%3.%4.%5.%6."/>
      <w:lvlJc w:val="left"/>
      <w:pPr>
        <w:tabs>
          <w:tab w:val="num" w:pos="1134"/>
        </w:tabs>
        <w:ind w:left="0" w:firstLine="0"/>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FB30421"/>
    <w:multiLevelType w:val="multilevel"/>
    <w:tmpl w:val="04FCADF0"/>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476994"/>
    <w:multiLevelType w:val="hybridMultilevel"/>
    <w:tmpl w:val="E2BC0C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7EF6B67"/>
    <w:multiLevelType w:val="hybridMultilevel"/>
    <w:tmpl w:val="DBBA28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084675"/>
    <w:multiLevelType w:val="hybridMultilevel"/>
    <w:tmpl w:val="3D08C9D0"/>
    <w:lvl w:ilvl="0" w:tplc="A6B879C6">
      <w:start w:val="1"/>
      <w:numFmt w:val="bullet"/>
      <w:pStyle w:val="auf1"/>
      <w:lvlText w:val="-"/>
      <w:lvlJc w:val="left"/>
      <w:pPr>
        <w:tabs>
          <w:tab w:val="num" w:pos="1134"/>
        </w:tabs>
        <w:ind w:left="1134" w:hanging="567"/>
      </w:pPr>
      <w:rPr>
        <w:rFont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3"/>
  </w:num>
  <w:num w:numId="3">
    <w:abstractNumId w:val="9"/>
  </w:num>
  <w:num w:numId="4">
    <w:abstractNumId w:val="7"/>
  </w:num>
  <w:num w:numId="5">
    <w:abstractNumId w:val="6"/>
  </w:num>
  <w:num w:numId="6">
    <w:abstractNumId w:val="5"/>
  </w:num>
  <w:num w:numId="7">
    <w:abstractNumId w:val="4"/>
  </w:num>
  <w:num w:numId="8">
    <w:abstractNumId w:val="11"/>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4"/>
  </w:num>
  <w:num w:numId="16">
    <w:abstractNumId w:val="15"/>
  </w:num>
  <w:num w:numId="17">
    <w:abstractNumId w:val="16"/>
  </w:num>
  <w:num w:numId="18">
    <w:abstractNumId w:val="13"/>
  </w:num>
  <w:num w:numId="19">
    <w:abstractNumId w:val="21"/>
  </w:num>
  <w:num w:numId="20">
    <w:abstractNumId w:val="22"/>
  </w:num>
  <w:num w:numId="21">
    <w:abstractNumId w:val="18"/>
  </w:num>
  <w:num w:numId="22">
    <w:abstractNumId w:val="10"/>
  </w:num>
  <w:num w:numId="23">
    <w:abstractNumId w:val="17"/>
  </w:num>
  <w:num w:numId="24">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09"/>
  <w:hyphenationZone w:val="425"/>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1E1"/>
    <w:rsid w:val="00000711"/>
    <w:rsid w:val="00000DCF"/>
    <w:rsid w:val="00004C66"/>
    <w:rsid w:val="00004D0C"/>
    <w:rsid w:val="000110CE"/>
    <w:rsid w:val="00013C54"/>
    <w:rsid w:val="00015D97"/>
    <w:rsid w:val="000212B4"/>
    <w:rsid w:val="00022733"/>
    <w:rsid w:val="000228CC"/>
    <w:rsid w:val="00022C93"/>
    <w:rsid w:val="00023CE8"/>
    <w:rsid w:val="00025A31"/>
    <w:rsid w:val="00025B1E"/>
    <w:rsid w:val="00027D3D"/>
    <w:rsid w:val="000324C9"/>
    <w:rsid w:val="00032931"/>
    <w:rsid w:val="00032F78"/>
    <w:rsid w:val="00033CB2"/>
    <w:rsid w:val="00033CCE"/>
    <w:rsid w:val="00034061"/>
    <w:rsid w:val="000362AE"/>
    <w:rsid w:val="00036E47"/>
    <w:rsid w:val="0004175C"/>
    <w:rsid w:val="0004360D"/>
    <w:rsid w:val="00043D70"/>
    <w:rsid w:val="00045102"/>
    <w:rsid w:val="0004565A"/>
    <w:rsid w:val="00050D0A"/>
    <w:rsid w:val="0005162D"/>
    <w:rsid w:val="000522D7"/>
    <w:rsid w:val="000525DB"/>
    <w:rsid w:val="0005334C"/>
    <w:rsid w:val="00053490"/>
    <w:rsid w:val="000540F7"/>
    <w:rsid w:val="00054DF7"/>
    <w:rsid w:val="000566B7"/>
    <w:rsid w:val="00057861"/>
    <w:rsid w:val="00061B1E"/>
    <w:rsid w:val="000635A2"/>
    <w:rsid w:val="000646E5"/>
    <w:rsid w:val="000665AE"/>
    <w:rsid w:val="000669C3"/>
    <w:rsid w:val="00066CEB"/>
    <w:rsid w:val="00076C80"/>
    <w:rsid w:val="00080F7B"/>
    <w:rsid w:val="0008310B"/>
    <w:rsid w:val="00086F85"/>
    <w:rsid w:val="00090100"/>
    <w:rsid w:val="0009035D"/>
    <w:rsid w:val="000912B9"/>
    <w:rsid w:val="00095C75"/>
    <w:rsid w:val="0009622C"/>
    <w:rsid w:val="000A1EC8"/>
    <w:rsid w:val="000A27A7"/>
    <w:rsid w:val="000A4171"/>
    <w:rsid w:val="000A5C2E"/>
    <w:rsid w:val="000A5CD6"/>
    <w:rsid w:val="000A6E62"/>
    <w:rsid w:val="000A7CB2"/>
    <w:rsid w:val="000B2687"/>
    <w:rsid w:val="000B2869"/>
    <w:rsid w:val="000B5549"/>
    <w:rsid w:val="000C0EB7"/>
    <w:rsid w:val="000C3FD8"/>
    <w:rsid w:val="000C4C61"/>
    <w:rsid w:val="000C5C96"/>
    <w:rsid w:val="000D01DB"/>
    <w:rsid w:val="000D0FD9"/>
    <w:rsid w:val="000D1434"/>
    <w:rsid w:val="000D1659"/>
    <w:rsid w:val="000D39CA"/>
    <w:rsid w:val="000D3C02"/>
    <w:rsid w:val="000D66CD"/>
    <w:rsid w:val="000D7E2E"/>
    <w:rsid w:val="000E04BF"/>
    <w:rsid w:val="000E1622"/>
    <w:rsid w:val="000E239C"/>
    <w:rsid w:val="000E27C2"/>
    <w:rsid w:val="000E2AF0"/>
    <w:rsid w:val="000E36DA"/>
    <w:rsid w:val="000E73DD"/>
    <w:rsid w:val="000F0996"/>
    <w:rsid w:val="000F0C30"/>
    <w:rsid w:val="000F1DC2"/>
    <w:rsid w:val="000F23B3"/>
    <w:rsid w:val="000F5325"/>
    <w:rsid w:val="00100D74"/>
    <w:rsid w:val="00101148"/>
    <w:rsid w:val="001025D8"/>
    <w:rsid w:val="0010292E"/>
    <w:rsid w:val="00103031"/>
    <w:rsid w:val="001059AD"/>
    <w:rsid w:val="00106837"/>
    <w:rsid w:val="001118BB"/>
    <w:rsid w:val="00111D92"/>
    <w:rsid w:val="00113B77"/>
    <w:rsid w:val="00117D27"/>
    <w:rsid w:val="00120FBA"/>
    <w:rsid w:val="00122A19"/>
    <w:rsid w:val="0012368D"/>
    <w:rsid w:val="0012713C"/>
    <w:rsid w:val="00127631"/>
    <w:rsid w:val="001316DD"/>
    <w:rsid w:val="00131FDD"/>
    <w:rsid w:val="00133CF9"/>
    <w:rsid w:val="00133F68"/>
    <w:rsid w:val="00134369"/>
    <w:rsid w:val="0013498B"/>
    <w:rsid w:val="00135965"/>
    <w:rsid w:val="00137210"/>
    <w:rsid w:val="00140674"/>
    <w:rsid w:val="00142426"/>
    <w:rsid w:val="001448E5"/>
    <w:rsid w:val="00145C3D"/>
    <w:rsid w:val="00146B12"/>
    <w:rsid w:val="00152977"/>
    <w:rsid w:val="00153C08"/>
    <w:rsid w:val="001552B2"/>
    <w:rsid w:val="00155978"/>
    <w:rsid w:val="00155C71"/>
    <w:rsid w:val="0015648A"/>
    <w:rsid w:val="00157F97"/>
    <w:rsid w:val="0016033D"/>
    <w:rsid w:val="00161F14"/>
    <w:rsid w:val="001624B6"/>
    <w:rsid w:val="001638A7"/>
    <w:rsid w:val="00163D14"/>
    <w:rsid w:val="00164569"/>
    <w:rsid w:val="00164A07"/>
    <w:rsid w:val="00164AA1"/>
    <w:rsid w:val="0016738D"/>
    <w:rsid w:val="00170331"/>
    <w:rsid w:val="001705C5"/>
    <w:rsid w:val="00172FE6"/>
    <w:rsid w:val="001736AB"/>
    <w:rsid w:val="001744D0"/>
    <w:rsid w:val="00175D39"/>
    <w:rsid w:val="00176BF3"/>
    <w:rsid w:val="00177D30"/>
    <w:rsid w:val="00177E75"/>
    <w:rsid w:val="0018089C"/>
    <w:rsid w:val="00180FC5"/>
    <w:rsid w:val="00181C01"/>
    <w:rsid w:val="00184B98"/>
    <w:rsid w:val="001859F7"/>
    <w:rsid w:val="00186074"/>
    <w:rsid w:val="00186277"/>
    <w:rsid w:val="00186C82"/>
    <w:rsid w:val="00187076"/>
    <w:rsid w:val="00187279"/>
    <w:rsid w:val="00193FA0"/>
    <w:rsid w:val="00195D77"/>
    <w:rsid w:val="001A276D"/>
    <w:rsid w:val="001A5637"/>
    <w:rsid w:val="001B156B"/>
    <w:rsid w:val="001B3098"/>
    <w:rsid w:val="001B321A"/>
    <w:rsid w:val="001B41C4"/>
    <w:rsid w:val="001B5691"/>
    <w:rsid w:val="001B5953"/>
    <w:rsid w:val="001C1B50"/>
    <w:rsid w:val="001C38EF"/>
    <w:rsid w:val="001C6426"/>
    <w:rsid w:val="001D04C1"/>
    <w:rsid w:val="001D092C"/>
    <w:rsid w:val="001D1B76"/>
    <w:rsid w:val="001D216F"/>
    <w:rsid w:val="001D2FB2"/>
    <w:rsid w:val="001D3B72"/>
    <w:rsid w:val="001D4B7F"/>
    <w:rsid w:val="001D4BBA"/>
    <w:rsid w:val="001D6946"/>
    <w:rsid w:val="001E3AC1"/>
    <w:rsid w:val="001E5060"/>
    <w:rsid w:val="001E5665"/>
    <w:rsid w:val="001E569A"/>
    <w:rsid w:val="001E76F4"/>
    <w:rsid w:val="001F0FC8"/>
    <w:rsid w:val="001F2D65"/>
    <w:rsid w:val="001F4A85"/>
    <w:rsid w:val="001F611D"/>
    <w:rsid w:val="0020124C"/>
    <w:rsid w:val="0020283C"/>
    <w:rsid w:val="0020310E"/>
    <w:rsid w:val="0020385A"/>
    <w:rsid w:val="002040C9"/>
    <w:rsid w:val="0020428B"/>
    <w:rsid w:val="002078D2"/>
    <w:rsid w:val="0021006E"/>
    <w:rsid w:val="00213D3F"/>
    <w:rsid w:val="0021424E"/>
    <w:rsid w:val="00215264"/>
    <w:rsid w:val="00216ECA"/>
    <w:rsid w:val="002229BB"/>
    <w:rsid w:val="0022357B"/>
    <w:rsid w:val="00223B90"/>
    <w:rsid w:val="00226F42"/>
    <w:rsid w:val="0022760F"/>
    <w:rsid w:val="002331BB"/>
    <w:rsid w:val="00233FAA"/>
    <w:rsid w:val="002357D9"/>
    <w:rsid w:val="00240511"/>
    <w:rsid w:val="00242972"/>
    <w:rsid w:val="00243BC7"/>
    <w:rsid w:val="002442C7"/>
    <w:rsid w:val="00244E3A"/>
    <w:rsid w:val="002454F2"/>
    <w:rsid w:val="0024561A"/>
    <w:rsid w:val="002543EF"/>
    <w:rsid w:val="00254667"/>
    <w:rsid w:val="00255E31"/>
    <w:rsid w:val="0025742E"/>
    <w:rsid w:val="00257B91"/>
    <w:rsid w:val="0026132F"/>
    <w:rsid w:val="00262DF6"/>
    <w:rsid w:val="00264FF1"/>
    <w:rsid w:val="00267D12"/>
    <w:rsid w:val="002704D0"/>
    <w:rsid w:val="00271E8B"/>
    <w:rsid w:val="00271F33"/>
    <w:rsid w:val="00275F26"/>
    <w:rsid w:val="002779C3"/>
    <w:rsid w:val="0028007D"/>
    <w:rsid w:val="00280D16"/>
    <w:rsid w:val="002826FB"/>
    <w:rsid w:val="00284577"/>
    <w:rsid w:val="0028492C"/>
    <w:rsid w:val="00285537"/>
    <w:rsid w:val="002875E5"/>
    <w:rsid w:val="0029088E"/>
    <w:rsid w:val="002910C8"/>
    <w:rsid w:val="0029280F"/>
    <w:rsid w:val="00293F7B"/>
    <w:rsid w:val="0029721B"/>
    <w:rsid w:val="002A084F"/>
    <w:rsid w:val="002A458D"/>
    <w:rsid w:val="002A541F"/>
    <w:rsid w:val="002A5BDA"/>
    <w:rsid w:val="002A612C"/>
    <w:rsid w:val="002A713E"/>
    <w:rsid w:val="002B1A61"/>
    <w:rsid w:val="002B26B1"/>
    <w:rsid w:val="002B2AEE"/>
    <w:rsid w:val="002B2B12"/>
    <w:rsid w:val="002B36BA"/>
    <w:rsid w:val="002B3900"/>
    <w:rsid w:val="002B4595"/>
    <w:rsid w:val="002B5810"/>
    <w:rsid w:val="002B65ED"/>
    <w:rsid w:val="002C033F"/>
    <w:rsid w:val="002C1B1C"/>
    <w:rsid w:val="002C3981"/>
    <w:rsid w:val="002C4459"/>
    <w:rsid w:val="002C4669"/>
    <w:rsid w:val="002C51F3"/>
    <w:rsid w:val="002C5A77"/>
    <w:rsid w:val="002C5CD0"/>
    <w:rsid w:val="002D09FE"/>
    <w:rsid w:val="002D1F73"/>
    <w:rsid w:val="002D29E4"/>
    <w:rsid w:val="002D42BF"/>
    <w:rsid w:val="002D5442"/>
    <w:rsid w:val="002E1300"/>
    <w:rsid w:val="002E249C"/>
    <w:rsid w:val="002E27BA"/>
    <w:rsid w:val="002E39FC"/>
    <w:rsid w:val="002E4A83"/>
    <w:rsid w:val="002E4DAA"/>
    <w:rsid w:val="002E5C10"/>
    <w:rsid w:val="002E5FF0"/>
    <w:rsid w:val="002E6B0E"/>
    <w:rsid w:val="002E7FE2"/>
    <w:rsid w:val="002F03DB"/>
    <w:rsid w:val="002F506E"/>
    <w:rsid w:val="002F62F5"/>
    <w:rsid w:val="002F6C88"/>
    <w:rsid w:val="003005C9"/>
    <w:rsid w:val="00300AAA"/>
    <w:rsid w:val="00301AAE"/>
    <w:rsid w:val="0030292C"/>
    <w:rsid w:val="0030306E"/>
    <w:rsid w:val="00303B89"/>
    <w:rsid w:val="00304003"/>
    <w:rsid w:val="00304FD2"/>
    <w:rsid w:val="003079C2"/>
    <w:rsid w:val="00310063"/>
    <w:rsid w:val="003107A6"/>
    <w:rsid w:val="00310C74"/>
    <w:rsid w:val="003114A3"/>
    <w:rsid w:val="00311695"/>
    <w:rsid w:val="003117A1"/>
    <w:rsid w:val="003128B9"/>
    <w:rsid w:val="00313C4C"/>
    <w:rsid w:val="00315651"/>
    <w:rsid w:val="00317FA2"/>
    <w:rsid w:val="003236C3"/>
    <w:rsid w:val="00324E7F"/>
    <w:rsid w:val="0032629E"/>
    <w:rsid w:val="00330F6A"/>
    <w:rsid w:val="0033138F"/>
    <w:rsid w:val="003315A7"/>
    <w:rsid w:val="00332F3F"/>
    <w:rsid w:val="003341AC"/>
    <w:rsid w:val="00334E7A"/>
    <w:rsid w:val="0034034C"/>
    <w:rsid w:val="0034071E"/>
    <w:rsid w:val="00340A78"/>
    <w:rsid w:val="00342247"/>
    <w:rsid w:val="0034277A"/>
    <w:rsid w:val="00345B75"/>
    <w:rsid w:val="00345DD4"/>
    <w:rsid w:val="00347744"/>
    <w:rsid w:val="00350F7E"/>
    <w:rsid w:val="00351676"/>
    <w:rsid w:val="00357A54"/>
    <w:rsid w:val="003605CF"/>
    <w:rsid w:val="00360D5A"/>
    <w:rsid w:val="00365047"/>
    <w:rsid w:val="00365481"/>
    <w:rsid w:val="00367846"/>
    <w:rsid w:val="00371E38"/>
    <w:rsid w:val="00373418"/>
    <w:rsid w:val="00373508"/>
    <w:rsid w:val="00373946"/>
    <w:rsid w:val="00374317"/>
    <w:rsid w:val="00374AC5"/>
    <w:rsid w:val="00377C84"/>
    <w:rsid w:val="00377CAC"/>
    <w:rsid w:val="00382493"/>
    <w:rsid w:val="00384B60"/>
    <w:rsid w:val="003906F2"/>
    <w:rsid w:val="00390D23"/>
    <w:rsid w:val="0039151B"/>
    <w:rsid w:val="003A180D"/>
    <w:rsid w:val="003A1835"/>
    <w:rsid w:val="003A3570"/>
    <w:rsid w:val="003A4B7D"/>
    <w:rsid w:val="003A50A5"/>
    <w:rsid w:val="003A5A41"/>
    <w:rsid w:val="003B3332"/>
    <w:rsid w:val="003B49AD"/>
    <w:rsid w:val="003B4B93"/>
    <w:rsid w:val="003B54BE"/>
    <w:rsid w:val="003B5B1F"/>
    <w:rsid w:val="003B625F"/>
    <w:rsid w:val="003C2B24"/>
    <w:rsid w:val="003C391C"/>
    <w:rsid w:val="003C3D3F"/>
    <w:rsid w:val="003C4045"/>
    <w:rsid w:val="003C5E5E"/>
    <w:rsid w:val="003C626B"/>
    <w:rsid w:val="003C6462"/>
    <w:rsid w:val="003D01B6"/>
    <w:rsid w:val="003D31D2"/>
    <w:rsid w:val="003D40EA"/>
    <w:rsid w:val="003E1947"/>
    <w:rsid w:val="003E3DB5"/>
    <w:rsid w:val="003E451A"/>
    <w:rsid w:val="003E7016"/>
    <w:rsid w:val="003E736C"/>
    <w:rsid w:val="003E77A6"/>
    <w:rsid w:val="003E7D30"/>
    <w:rsid w:val="003F1CD1"/>
    <w:rsid w:val="003F27DF"/>
    <w:rsid w:val="003F3DBD"/>
    <w:rsid w:val="003F4D37"/>
    <w:rsid w:val="003F4F51"/>
    <w:rsid w:val="003F510B"/>
    <w:rsid w:val="003F66CB"/>
    <w:rsid w:val="003F7095"/>
    <w:rsid w:val="0040059B"/>
    <w:rsid w:val="00400979"/>
    <w:rsid w:val="00400D04"/>
    <w:rsid w:val="00404655"/>
    <w:rsid w:val="00406962"/>
    <w:rsid w:val="00407715"/>
    <w:rsid w:val="004112C9"/>
    <w:rsid w:val="0041351D"/>
    <w:rsid w:val="00414632"/>
    <w:rsid w:val="004147D1"/>
    <w:rsid w:val="0041504D"/>
    <w:rsid w:val="00416858"/>
    <w:rsid w:val="004177DE"/>
    <w:rsid w:val="00421C82"/>
    <w:rsid w:val="00422F28"/>
    <w:rsid w:val="0042565E"/>
    <w:rsid w:val="004314A2"/>
    <w:rsid w:val="0043481B"/>
    <w:rsid w:val="00435D69"/>
    <w:rsid w:val="00435F13"/>
    <w:rsid w:val="00440280"/>
    <w:rsid w:val="00441041"/>
    <w:rsid w:val="00442092"/>
    <w:rsid w:val="00443122"/>
    <w:rsid w:val="0044317B"/>
    <w:rsid w:val="00443FCD"/>
    <w:rsid w:val="00444B94"/>
    <w:rsid w:val="00445429"/>
    <w:rsid w:val="004456B3"/>
    <w:rsid w:val="0044737F"/>
    <w:rsid w:val="00447696"/>
    <w:rsid w:val="00447720"/>
    <w:rsid w:val="00452231"/>
    <w:rsid w:val="00454CB8"/>
    <w:rsid w:val="004570D1"/>
    <w:rsid w:val="00457719"/>
    <w:rsid w:val="004611AB"/>
    <w:rsid w:val="00461E1B"/>
    <w:rsid w:val="00463723"/>
    <w:rsid w:val="0046384B"/>
    <w:rsid w:val="00463A82"/>
    <w:rsid w:val="00467110"/>
    <w:rsid w:val="0046799A"/>
    <w:rsid w:val="00467B56"/>
    <w:rsid w:val="004707B7"/>
    <w:rsid w:val="0047142F"/>
    <w:rsid w:val="00473852"/>
    <w:rsid w:val="00477408"/>
    <w:rsid w:val="00477DEE"/>
    <w:rsid w:val="00480F87"/>
    <w:rsid w:val="00482908"/>
    <w:rsid w:val="00482B28"/>
    <w:rsid w:val="00482C84"/>
    <w:rsid w:val="00483ACC"/>
    <w:rsid w:val="00484182"/>
    <w:rsid w:val="0048443C"/>
    <w:rsid w:val="00486363"/>
    <w:rsid w:val="00486686"/>
    <w:rsid w:val="00487162"/>
    <w:rsid w:val="0048766B"/>
    <w:rsid w:val="00491878"/>
    <w:rsid w:val="00491987"/>
    <w:rsid w:val="004921CF"/>
    <w:rsid w:val="00492DC3"/>
    <w:rsid w:val="004936CF"/>
    <w:rsid w:val="0049455B"/>
    <w:rsid w:val="004959FC"/>
    <w:rsid w:val="00495FB2"/>
    <w:rsid w:val="0049688D"/>
    <w:rsid w:val="004A0CCC"/>
    <w:rsid w:val="004A0F1B"/>
    <w:rsid w:val="004A15A0"/>
    <w:rsid w:val="004A4994"/>
    <w:rsid w:val="004A63A6"/>
    <w:rsid w:val="004A6D18"/>
    <w:rsid w:val="004A7070"/>
    <w:rsid w:val="004B3D01"/>
    <w:rsid w:val="004B5D70"/>
    <w:rsid w:val="004C07BC"/>
    <w:rsid w:val="004C0C3B"/>
    <w:rsid w:val="004C11CD"/>
    <w:rsid w:val="004C16A7"/>
    <w:rsid w:val="004C1C46"/>
    <w:rsid w:val="004C2B95"/>
    <w:rsid w:val="004C303D"/>
    <w:rsid w:val="004C4230"/>
    <w:rsid w:val="004C566E"/>
    <w:rsid w:val="004C773F"/>
    <w:rsid w:val="004D5A86"/>
    <w:rsid w:val="004E3B23"/>
    <w:rsid w:val="004E54BA"/>
    <w:rsid w:val="004E7662"/>
    <w:rsid w:val="004F0558"/>
    <w:rsid w:val="004F26FB"/>
    <w:rsid w:val="004F2EAE"/>
    <w:rsid w:val="004F2F0E"/>
    <w:rsid w:val="004F475A"/>
    <w:rsid w:val="004F5D02"/>
    <w:rsid w:val="004F62BB"/>
    <w:rsid w:val="005018CB"/>
    <w:rsid w:val="00502232"/>
    <w:rsid w:val="00503AB7"/>
    <w:rsid w:val="005069CA"/>
    <w:rsid w:val="00511C2E"/>
    <w:rsid w:val="00511E02"/>
    <w:rsid w:val="00512149"/>
    <w:rsid w:val="00514994"/>
    <w:rsid w:val="00515053"/>
    <w:rsid w:val="0051667D"/>
    <w:rsid w:val="0052091B"/>
    <w:rsid w:val="00521FB2"/>
    <w:rsid w:val="00522368"/>
    <w:rsid w:val="005249FE"/>
    <w:rsid w:val="0052541E"/>
    <w:rsid w:val="00525A88"/>
    <w:rsid w:val="0052699E"/>
    <w:rsid w:val="00530555"/>
    <w:rsid w:val="005308B0"/>
    <w:rsid w:val="00534A28"/>
    <w:rsid w:val="00535234"/>
    <w:rsid w:val="00535469"/>
    <w:rsid w:val="00543F60"/>
    <w:rsid w:val="00545642"/>
    <w:rsid w:val="0054734C"/>
    <w:rsid w:val="00551360"/>
    <w:rsid w:val="005548F3"/>
    <w:rsid w:val="00557A6E"/>
    <w:rsid w:val="005602A0"/>
    <w:rsid w:val="005606B1"/>
    <w:rsid w:val="0056156C"/>
    <w:rsid w:val="0056211C"/>
    <w:rsid w:val="005647B2"/>
    <w:rsid w:val="00565896"/>
    <w:rsid w:val="005669BE"/>
    <w:rsid w:val="00566B88"/>
    <w:rsid w:val="00567A22"/>
    <w:rsid w:val="00567C8A"/>
    <w:rsid w:val="0057013B"/>
    <w:rsid w:val="00571FEB"/>
    <w:rsid w:val="00576988"/>
    <w:rsid w:val="00576CB6"/>
    <w:rsid w:val="005778DE"/>
    <w:rsid w:val="005802EE"/>
    <w:rsid w:val="00580C17"/>
    <w:rsid w:val="005812C5"/>
    <w:rsid w:val="0058429F"/>
    <w:rsid w:val="0058463D"/>
    <w:rsid w:val="00586A14"/>
    <w:rsid w:val="00586A5D"/>
    <w:rsid w:val="00586BB6"/>
    <w:rsid w:val="00590AA2"/>
    <w:rsid w:val="005927E9"/>
    <w:rsid w:val="00592EEC"/>
    <w:rsid w:val="005933D2"/>
    <w:rsid w:val="0059370C"/>
    <w:rsid w:val="00594142"/>
    <w:rsid w:val="00594B41"/>
    <w:rsid w:val="00595AE1"/>
    <w:rsid w:val="00596D17"/>
    <w:rsid w:val="00597ACE"/>
    <w:rsid w:val="005A0BDC"/>
    <w:rsid w:val="005A4351"/>
    <w:rsid w:val="005A5B35"/>
    <w:rsid w:val="005A6CA2"/>
    <w:rsid w:val="005A70E0"/>
    <w:rsid w:val="005B0142"/>
    <w:rsid w:val="005B4485"/>
    <w:rsid w:val="005B4671"/>
    <w:rsid w:val="005B534C"/>
    <w:rsid w:val="005B7109"/>
    <w:rsid w:val="005B7B06"/>
    <w:rsid w:val="005C2064"/>
    <w:rsid w:val="005C3F1F"/>
    <w:rsid w:val="005C4B94"/>
    <w:rsid w:val="005C6973"/>
    <w:rsid w:val="005C7E82"/>
    <w:rsid w:val="005D30DA"/>
    <w:rsid w:val="005D4095"/>
    <w:rsid w:val="005E1009"/>
    <w:rsid w:val="005E1610"/>
    <w:rsid w:val="005E20DC"/>
    <w:rsid w:val="005E3E6E"/>
    <w:rsid w:val="005E47BC"/>
    <w:rsid w:val="005E511D"/>
    <w:rsid w:val="005E54E0"/>
    <w:rsid w:val="005E5D54"/>
    <w:rsid w:val="005E6510"/>
    <w:rsid w:val="005E7166"/>
    <w:rsid w:val="005E7995"/>
    <w:rsid w:val="005F70B5"/>
    <w:rsid w:val="005F7971"/>
    <w:rsid w:val="006018A7"/>
    <w:rsid w:val="00607980"/>
    <w:rsid w:val="0061345C"/>
    <w:rsid w:val="006141A0"/>
    <w:rsid w:val="00616F66"/>
    <w:rsid w:val="00620AEF"/>
    <w:rsid w:val="00621589"/>
    <w:rsid w:val="006239AA"/>
    <w:rsid w:val="00626EB4"/>
    <w:rsid w:val="006270BC"/>
    <w:rsid w:val="00627B2D"/>
    <w:rsid w:val="00627CA9"/>
    <w:rsid w:val="00631883"/>
    <w:rsid w:val="00632C68"/>
    <w:rsid w:val="00633040"/>
    <w:rsid w:val="00633F7A"/>
    <w:rsid w:val="006367C4"/>
    <w:rsid w:val="00641260"/>
    <w:rsid w:val="00643718"/>
    <w:rsid w:val="0064450E"/>
    <w:rsid w:val="00645AF8"/>
    <w:rsid w:val="00647679"/>
    <w:rsid w:val="00660423"/>
    <w:rsid w:val="00660BD3"/>
    <w:rsid w:val="00665910"/>
    <w:rsid w:val="00667C2E"/>
    <w:rsid w:val="006707A9"/>
    <w:rsid w:val="0067197B"/>
    <w:rsid w:val="00673BF1"/>
    <w:rsid w:val="00674534"/>
    <w:rsid w:val="00674C50"/>
    <w:rsid w:val="00674E1E"/>
    <w:rsid w:val="00677692"/>
    <w:rsid w:val="00680F8E"/>
    <w:rsid w:val="006832D3"/>
    <w:rsid w:val="006861E1"/>
    <w:rsid w:val="006868AC"/>
    <w:rsid w:val="00690F40"/>
    <w:rsid w:val="0069177D"/>
    <w:rsid w:val="00691CB5"/>
    <w:rsid w:val="00694940"/>
    <w:rsid w:val="00694B91"/>
    <w:rsid w:val="006970FD"/>
    <w:rsid w:val="0069751A"/>
    <w:rsid w:val="006975C8"/>
    <w:rsid w:val="006A06FD"/>
    <w:rsid w:val="006A15EB"/>
    <w:rsid w:val="006A1891"/>
    <w:rsid w:val="006A21A4"/>
    <w:rsid w:val="006A3A9E"/>
    <w:rsid w:val="006A4E85"/>
    <w:rsid w:val="006A63FE"/>
    <w:rsid w:val="006A6718"/>
    <w:rsid w:val="006A74C7"/>
    <w:rsid w:val="006B093D"/>
    <w:rsid w:val="006B247F"/>
    <w:rsid w:val="006B31F1"/>
    <w:rsid w:val="006B39B1"/>
    <w:rsid w:val="006B6229"/>
    <w:rsid w:val="006C2716"/>
    <w:rsid w:val="006C28F6"/>
    <w:rsid w:val="006C4F99"/>
    <w:rsid w:val="006C7A40"/>
    <w:rsid w:val="006D20B0"/>
    <w:rsid w:val="006D412D"/>
    <w:rsid w:val="006E09E8"/>
    <w:rsid w:val="006E14FD"/>
    <w:rsid w:val="006E2A40"/>
    <w:rsid w:val="006E43FF"/>
    <w:rsid w:val="006E4D94"/>
    <w:rsid w:val="006E6B11"/>
    <w:rsid w:val="006E7BBE"/>
    <w:rsid w:val="006F0406"/>
    <w:rsid w:val="006F23F1"/>
    <w:rsid w:val="006F2964"/>
    <w:rsid w:val="006F2E37"/>
    <w:rsid w:val="006F343B"/>
    <w:rsid w:val="006F34C2"/>
    <w:rsid w:val="006F5326"/>
    <w:rsid w:val="007001CE"/>
    <w:rsid w:val="007051F3"/>
    <w:rsid w:val="00711AA7"/>
    <w:rsid w:val="00720C7F"/>
    <w:rsid w:val="00721DE0"/>
    <w:rsid w:val="00724147"/>
    <w:rsid w:val="0072422F"/>
    <w:rsid w:val="00726A2F"/>
    <w:rsid w:val="007328AC"/>
    <w:rsid w:val="00733A6D"/>
    <w:rsid w:val="007341E2"/>
    <w:rsid w:val="0073527D"/>
    <w:rsid w:val="00735C43"/>
    <w:rsid w:val="00736A6B"/>
    <w:rsid w:val="00737065"/>
    <w:rsid w:val="00737274"/>
    <w:rsid w:val="00737862"/>
    <w:rsid w:val="00743B39"/>
    <w:rsid w:val="00745682"/>
    <w:rsid w:val="007514D9"/>
    <w:rsid w:val="00751A7D"/>
    <w:rsid w:val="00751FA6"/>
    <w:rsid w:val="007534D4"/>
    <w:rsid w:val="00754922"/>
    <w:rsid w:val="00755104"/>
    <w:rsid w:val="007567EB"/>
    <w:rsid w:val="00757225"/>
    <w:rsid w:val="00761C1D"/>
    <w:rsid w:val="0076278C"/>
    <w:rsid w:val="00766D6E"/>
    <w:rsid w:val="00767839"/>
    <w:rsid w:val="00771C53"/>
    <w:rsid w:val="00772C4A"/>
    <w:rsid w:val="00773868"/>
    <w:rsid w:val="00776FA9"/>
    <w:rsid w:val="00777206"/>
    <w:rsid w:val="00782559"/>
    <w:rsid w:val="00786669"/>
    <w:rsid w:val="00787428"/>
    <w:rsid w:val="0079060A"/>
    <w:rsid w:val="007911C6"/>
    <w:rsid w:val="00794191"/>
    <w:rsid w:val="007960BA"/>
    <w:rsid w:val="00797D5B"/>
    <w:rsid w:val="007A000B"/>
    <w:rsid w:val="007A0827"/>
    <w:rsid w:val="007A0867"/>
    <w:rsid w:val="007A2006"/>
    <w:rsid w:val="007A21C6"/>
    <w:rsid w:val="007A2807"/>
    <w:rsid w:val="007A3CBB"/>
    <w:rsid w:val="007A44CC"/>
    <w:rsid w:val="007A4B48"/>
    <w:rsid w:val="007A78A5"/>
    <w:rsid w:val="007B12C8"/>
    <w:rsid w:val="007B2053"/>
    <w:rsid w:val="007B2C0E"/>
    <w:rsid w:val="007B331C"/>
    <w:rsid w:val="007B4F80"/>
    <w:rsid w:val="007B5BC9"/>
    <w:rsid w:val="007C0A0E"/>
    <w:rsid w:val="007C314F"/>
    <w:rsid w:val="007C38A7"/>
    <w:rsid w:val="007C61D9"/>
    <w:rsid w:val="007C632C"/>
    <w:rsid w:val="007C6618"/>
    <w:rsid w:val="007C6B0B"/>
    <w:rsid w:val="007D015B"/>
    <w:rsid w:val="007D40A8"/>
    <w:rsid w:val="007D46D1"/>
    <w:rsid w:val="007D4DD9"/>
    <w:rsid w:val="007E1B6C"/>
    <w:rsid w:val="007E2639"/>
    <w:rsid w:val="007E4080"/>
    <w:rsid w:val="007E65E5"/>
    <w:rsid w:val="007F0F15"/>
    <w:rsid w:val="007F2890"/>
    <w:rsid w:val="007F2ADF"/>
    <w:rsid w:val="007F3F5E"/>
    <w:rsid w:val="007F4742"/>
    <w:rsid w:val="007F7367"/>
    <w:rsid w:val="007F7468"/>
    <w:rsid w:val="007F7FAF"/>
    <w:rsid w:val="00806540"/>
    <w:rsid w:val="008071CA"/>
    <w:rsid w:val="00807203"/>
    <w:rsid w:val="00807B55"/>
    <w:rsid w:val="00810E49"/>
    <w:rsid w:val="0081482E"/>
    <w:rsid w:val="008149C3"/>
    <w:rsid w:val="0081795B"/>
    <w:rsid w:val="0082035A"/>
    <w:rsid w:val="00821AFF"/>
    <w:rsid w:val="0082230A"/>
    <w:rsid w:val="008225B7"/>
    <w:rsid w:val="00823A07"/>
    <w:rsid w:val="00823D1C"/>
    <w:rsid w:val="00824706"/>
    <w:rsid w:val="00825ABE"/>
    <w:rsid w:val="008272F2"/>
    <w:rsid w:val="00827D02"/>
    <w:rsid w:val="008303BF"/>
    <w:rsid w:val="008312CA"/>
    <w:rsid w:val="00833028"/>
    <w:rsid w:val="00833B02"/>
    <w:rsid w:val="00834FFF"/>
    <w:rsid w:val="00836D04"/>
    <w:rsid w:val="00844A85"/>
    <w:rsid w:val="0084579E"/>
    <w:rsid w:val="00845B99"/>
    <w:rsid w:val="00850BEF"/>
    <w:rsid w:val="00852872"/>
    <w:rsid w:val="00852FC9"/>
    <w:rsid w:val="008539D4"/>
    <w:rsid w:val="00854807"/>
    <w:rsid w:val="00855F59"/>
    <w:rsid w:val="00856F4B"/>
    <w:rsid w:val="0085734B"/>
    <w:rsid w:val="00863F38"/>
    <w:rsid w:val="008641D2"/>
    <w:rsid w:val="00867AAE"/>
    <w:rsid w:val="008730C6"/>
    <w:rsid w:val="008738EA"/>
    <w:rsid w:val="00874168"/>
    <w:rsid w:val="00874B32"/>
    <w:rsid w:val="0087764B"/>
    <w:rsid w:val="00880260"/>
    <w:rsid w:val="00883A2D"/>
    <w:rsid w:val="00890CAD"/>
    <w:rsid w:val="00891324"/>
    <w:rsid w:val="00891E4C"/>
    <w:rsid w:val="00894059"/>
    <w:rsid w:val="00894D1E"/>
    <w:rsid w:val="00896B0E"/>
    <w:rsid w:val="00897B4E"/>
    <w:rsid w:val="008A08A1"/>
    <w:rsid w:val="008A457B"/>
    <w:rsid w:val="008A4874"/>
    <w:rsid w:val="008A579E"/>
    <w:rsid w:val="008A650B"/>
    <w:rsid w:val="008A6A30"/>
    <w:rsid w:val="008B06C0"/>
    <w:rsid w:val="008B08C9"/>
    <w:rsid w:val="008B0DC3"/>
    <w:rsid w:val="008B16DB"/>
    <w:rsid w:val="008B250C"/>
    <w:rsid w:val="008B2DB8"/>
    <w:rsid w:val="008B31CD"/>
    <w:rsid w:val="008B37D6"/>
    <w:rsid w:val="008B3BDF"/>
    <w:rsid w:val="008B40D2"/>
    <w:rsid w:val="008B5E1E"/>
    <w:rsid w:val="008C0657"/>
    <w:rsid w:val="008C0DA8"/>
    <w:rsid w:val="008C10D9"/>
    <w:rsid w:val="008C4004"/>
    <w:rsid w:val="008C4CE4"/>
    <w:rsid w:val="008C674B"/>
    <w:rsid w:val="008D21E6"/>
    <w:rsid w:val="008D222C"/>
    <w:rsid w:val="008D706B"/>
    <w:rsid w:val="008D7A01"/>
    <w:rsid w:val="008E1F6F"/>
    <w:rsid w:val="008E2C8B"/>
    <w:rsid w:val="008E3C2F"/>
    <w:rsid w:val="008E4E86"/>
    <w:rsid w:val="008E52C0"/>
    <w:rsid w:val="008E5AD7"/>
    <w:rsid w:val="008E6488"/>
    <w:rsid w:val="008E7D34"/>
    <w:rsid w:val="008F0C8A"/>
    <w:rsid w:val="008F0EEA"/>
    <w:rsid w:val="008F11C1"/>
    <w:rsid w:val="008F279C"/>
    <w:rsid w:val="008F302B"/>
    <w:rsid w:val="008F360D"/>
    <w:rsid w:val="008F3D8B"/>
    <w:rsid w:val="008F46DB"/>
    <w:rsid w:val="008F4BAF"/>
    <w:rsid w:val="008F51E4"/>
    <w:rsid w:val="008F7CA0"/>
    <w:rsid w:val="00900586"/>
    <w:rsid w:val="00901409"/>
    <w:rsid w:val="00903AAB"/>
    <w:rsid w:val="00905B0B"/>
    <w:rsid w:val="00907C3D"/>
    <w:rsid w:val="00907DEF"/>
    <w:rsid w:val="00911116"/>
    <w:rsid w:val="00911597"/>
    <w:rsid w:val="009116DF"/>
    <w:rsid w:val="0091323C"/>
    <w:rsid w:val="00915E8F"/>
    <w:rsid w:val="00916103"/>
    <w:rsid w:val="0092072A"/>
    <w:rsid w:val="009209F0"/>
    <w:rsid w:val="00922EFB"/>
    <w:rsid w:val="009231EC"/>
    <w:rsid w:val="00923E37"/>
    <w:rsid w:val="009244B3"/>
    <w:rsid w:val="009256AA"/>
    <w:rsid w:val="00926851"/>
    <w:rsid w:val="00927DB2"/>
    <w:rsid w:val="009311FB"/>
    <w:rsid w:val="00931255"/>
    <w:rsid w:val="009319AF"/>
    <w:rsid w:val="00932F9F"/>
    <w:rsid w:val="00933828"/>
    <w:rsid w:val="0093483E"/>
    <w:rsid w:val="00936304"/>
    <w:rsid w:val="00936A13"/>
    <w:rsid w:val="00940AEB"/>
    <w:rsid w:val="00940FB4"/>
    <w:rsid w:val="00941771"/>
    <w:rsid w:val="00942A5B"/>
    <w:rsid w:val="009457EF"/>
    <w:rsid w:val="00945A06"/>
    <w:rsid w:val="009476C3"/>
    <w:rsid w:val="00947707"/>
    <w:rsid w:val="00947813"/>
    <w:rsid w:val="00952EAB"/>
    <w:rsid w:val="009534EC"/>
    <w:rsid w:val="00957B79"/>
    <w:rsid w:val="00960C65"/>
    <w:rsid w:val="00961576"/>
    <w:rsid w:val="00961DA5"/>
    <w:rsid w:val="00963B67"/>
    <w:rsid w:val="00963B89"/>
    <w:rsid w:val="009652E6"/>
    <w:rsid w:val="00966AE8"/>
    <w:rsid w:val="00971C1D"/>
    <w:rsid w:val="00972409"/>
    <w:rsid w:val="00972610"/>
    <w:rsid w:val="009733C7"/>
    <w:rsid w:val="00976D72"/>
    <w:rsid w:val="009858DF"/>
    <w:rsid w:val="0098597B"/>
    <w:rsid w:val="00986B4D"/>
    <w:rsid w:val="00987FEA"/>
    <w:rsid w:val="00994007"/>
    <w:rsid w:val="0099405D"/>
    <w:rsid w:val="00995EAF"/>
    <w:rsid w:val="009972C3"/>
    <w:rsid w:val="009A1411"/>
    <w:rsid w:val="009A356C"/>
    <w:rsid w:val="009A44D0"/>
    <w:rsid w:val="009A60F1"/>
    <w:rsid w:val="009A7051"/>
    <w:rsid w:val="009B261D"/>
    <w:rsid w:val="009B28FE"/>
    <w:rsid w:val="009B45FC"/>
    <w:rsid w:val="009B4BED"/>
    <w:rsid w:val="009B5B32"/>
    <w:rsid w:val="009B698E"/>
    <w:rsid w:val="009C023B"/>
    <w:rsid w:val="009C0591"/>
    <w:rsid w:val="009C0D0E"/>
    <w:rsid w:val="009C0DA4"/>
    <w:rsid w:val="009C0F2F"/>
    <w:rsid w:val="009C1271"/>
    <w:rsid w:val="009C265A"/>
    <w:rsid w:val="009C3AD2"/>
    <w:rsid w:val="009C4EB2"/>
    <w:rsid w:val="009D151C"/>
    <w:rsid w:val="009D1F92"/>
    <w:rsid w:val="009D2E39"/>
    <w:rsid w:val="009D78B8"/>
    <w:rsid w:val="009E053F"/>
    <w:rsid w:val="009E058D"/>
    <w:rsid w:val="009E0E3E"/>
    <w:rsid w:val="009E307E"/>
    <w:rsid w:val="009E349D"/>
    <w:rsid w:val="009F3F74"/>
    <w:rsid w:val="009F5370"/>
    <w:rsid w:val="009F5667"/>
    <w:rsid w:val="009F57A7"/>
    <w:rsid w:val="009F6C33"/>
    <w:rsid w:val="009F701C"/>
    <w:rsid w:val="00A002B9"/>
    <w:rsid w:val="00A00356"/>
    <w:rsid w:val="00A00A89"/>
    <w:rsid w:val="00A00CB0"/>
    <w:rsid w:val="00A03DFB"/>
    <w:rsid w:val="00A0549E"/>
    <w:rsid w:val="00A05A32"/>
    <w:rsid w:val="00A06C42"/>
    <w:rsid w:val="00A07BCC"/>
    <w:rsid w:val="00A13C02"/>
    <w:rsid w:val="00A14872"/>
    <w:rsid w:val="00A2024F"/>
    <w:rsid w:val="00A223BF"/>
    <w:rsid w:val="00A22CCD"/>
    <w:rsid w:val="00A23E29"/>
    <w:rsid w:val="00A24A03"/>
    <w:rsid w:val="00A24A42"/>
    <w:rsid w:val="00A25212"/>
    <w:rsid w:val="00A25C0F"/>
    <w:rsid w:val="00A27831"/>
    <w:rsid w:val="00A306B2"/>
    <w:rsid w:val="00A3152D"/>
    <w:rsid w:val="00A32DCF"/>
    <w:rsid w:val="00A334D5"/>
    <w:rsid w:val="00A34323"/>
    <w:rsid w:val="00A34EB3"/>
    <w:rsid w:val="00A35BD8"/>
    <w:rsid w:val="00A37F2B"/>
    <w:rsid w:val="00A42160"/>
    <w:rsid w:val="00A43265"/>
    <w:rsid w:val="00A43C7D"/>
    <w:rsid w:val="00A50834"/>
    <w:rsid w:val="00A52D1B"/>
    <w:rsid w:val="00A537D0"/>
    <w:rsid w:val="00A57E79"/>
    <w:rsid w:val="00A60ADF"/>
    <w:rsid w:val="00A62226"/>
    <w:rsid w:val="00A62435"/>
    <w:rsid w:val="00A65934"/>
    <w:rsid w:val="00A7008F"/>
    <w:rsid w:val="00A72025"/>
    <w:rsid w:val="00A721A4"/>
    <w:rsid w:val="00A72CDF"/>
    <w:rsid w:val="00A73735"/>
    <w:rsid w:val="00A73EA6"/>
    <w:rsid w:val="00A741A3"/>
    <w:rsid w:val="00A765D7"/>
    <w:rsid w:val="00A76A1D"/>
    <w:rsid w:val="00A76B7A"/>
    <w:rsid w:val="00A76FC6"/>
    <w:rsid w:val="00A8142B"/>
    <w:rsid w:val="00A81832"/>
    <w:rsid w:val="00A87C83"/>
    <w:rsid w:val="00A87E53"/>
    <w:rsid w:val="00A87EE7"/>
    <w:rsid w:val="00A927D9"/>
    <w:rsid w:val="00A94DD9"/>
    <w:rsid w:val="00A95844"/>
    <w:rsid w:val="00A96406"/>
    <w:rsid w:val="00AA0184"/>
    <w:rsid w:val="00AA1B68"/>
    <w:rsid w:val="00AA33A1"/>
    <w:rsid w:val="00AA4B26"/>
    <w:rsid w:val="00AA63EC"/>
    <w:rsid w:val="00AB0583"/>
    <w:rsid w:val="00AB0916"/>
    <w:rsid w:val="00AB181A"/>
    <w:rsid w:val="00AB27B2"/>
    <w:rsid w:val="00AB65BF"/>
    <w:rsid w:val="00AB79B2"/>
    <w:rsid w:val="00AC1D5B"/>
    <w:rsid w:val="00AC4698"/>
    <w:rsid w:val="00AC6383"/>
    <w:rsid w:val="00AC766E"/>
    <w:rsid w:val="00AD216A"/>
    <w:rsid w:val="00AD37AC"/>
    <w:rsid w:val="00AD402A"/>
    <w:rsid w:val="00AE24B9"/>
    <w:rsid w:val="00AE2AE6"/>
    <w:rsid w:val="00AE66BE"/>
    <w:rsid w:val="00AF03A9"/>
    <w:rsid w:val="00AF3EB9"/>
    <w:rsid w:val="00AF4355"/>
    <w:rsid w:val="00AF44D4"/>
    <w:rsid w:val="00AF4D1A"/>
    <w:rsid w:val="00AF5525"/>
    <w:rsid w:val="00AF61B1"/>
    <w:rsid w:val="00B00880"/>
    <w:rsid w:val="00B01B17"/>
    <w:rsid w:val="00B03D52"/>
    <w:rsid w:val="00B10A8F"/>
    <w:rsid w:val="00B142D9"/>
    <w:rsid w:val="00B160DC"/>
    <w:rsid w:val="00B166E6"/>
    <w:rsid w:val="00B20241"/>
    <w:rsid w:val="00B2253B"/>
    <w:rsid w:val="00B22777"/>
    <w:rsid w:val="00B22FFE"/>
    <w:rsid w:val="00B247AC"/>
    <w:rsid w:val="00B26371"/>
    <w:rsid w:val="00B26D30"/>
    <w:rsid w:val="00B27DED"/>
    <w:rsid w:val="00B32930"/>
    <w:rsid w:val="00B33EA2"/>
    <w:rsid w:val="00B367B8"/>
    <w:rsid w:val="00B367E3"/>
    <w:rsid w:val="00B40934"/>
    <w:rsid w:val="00B40CE1"/>
    <w:rsid w:val="00B42393"/>
    <w:rsid w:val="00B423E8"/>
    <w:rsid w:val="00B445FB"/>
    <w:rsid w:val="00B46862"/>
    <w:rsid w:val="00B50D91"/>
    <w:rsid w:val="00B52CD3"/>
    <w:rsid w:val="00B53DC7"/>
    <w:rsid w:val="00B54375"/>
    <w:rsid w:val="00B553FF"/>
    <w:rsid w:val="00B555BE"/>
    <w:rsid w:val="00B5568A"/>
    <w:rsid w:val="00B56D6F"/>
    <w:rsid w:val="00B578C4"/>
    <w:rsid w:val="00B61169"/>
    <w:rsid w:val="00B62D69"/>
    <w:rsid w:val="00B62F59"/>
    <w:rsid w:val="00B64B5D"/>
    <w:rsid w:val="00B65398"/>
    <w:rsid w:val="00B66B64"/>
    <w:rsid w:val="00B66C0F"/>
    <w:rsid w:val="00B67450"/>
    <w:rsid w:val="00B7319A"/>
    <w:rsid w:val="00B743D8"/>
    <w:rsid w:val="00B7486C"/>
    <w:rsid w:val="00B7506C"/>
    <w:rsid w:val="00B757E1"/>
    <w:rsid w:val="00B770F9"/>
    <w:rsid w:val="00B86C41"/>
    <w:rsid w:val="00B911D9"/>
    <w:rsid w:val="00B9657B"/>
    <w:rsid w:val="00BA1A07"/>
    <w:rsid w:val="00BA516D"/>
    <w:rsid w:val="00BA55E3"/>
    <w:rsid w:val="00BA7199"/>
    <w:rsid w:val="00BA746E"/>
    <w:rsid w:val="00BB1675"/>
    <w:rsid w:val="00BB57E9"/>
    <w:rsid w:val="00BB6521"/>
    <w:rsid w:val="00BB75A4"/>
    <w:rsid w:val="00BC15FF"/>
    <w:rsid w:val="00BC1FFF"/>
    <w:rsid w:val="00BC224A"/>
    <w:rsid w:val="00BC4A7C"/>
    <w:rsid w:val="00BC7F34"/>
    <w:rsid w:val="00BD3530"/>
    <w:rsid w:val="00BD4FD7"/>
    <w:rsid w:val="00BD6892"/>
    <w:rsid w:val="00BE2C9A"/>
    <w:rsid w:val="00BE5222"/>
    <w:rsid w:val="00BE6634"/>
    <w:rsid w:val="00BE6FDB"/>
    <w:rsid w:val="00BE77B1"/>
    <w:rsid w:val="00BE7E74"/>
    <w:rsid w:val="00BF0551"/>
    <w:rsid w:val="00BF17CE"/>
    <w:rsid w:val="00BF22F6"/>
    <w:rsid w:val="00BF4DDA"/>
    <w:rsid w:val="00BF5A3B"/>
    <w:rsid w:val="00BF6209"/>
    <w:rsid w:val="00BF6B3A"/>
    <w:rsid w:val="00C00E7D"/>
    <w:rsid w:val="00C01B7B"/>
    <w:rsid w:val="00C01C8C"/>
    <w:rsid w:val="00C029B6"/>
    <w:rsid w:val="00C02EED"/>
    <w:rsid w:val="00C046C0"/>
    <w:rsid w:val="00C05887"/>
    <w:rsid w:val="00C06117"/>
    <w:rsid w:val="00C108F2"/>
    <w:rsid w:val="00C1551E"/>
    <w:rsid w:val="00C156B3"/>
    <w:rsid w:val="00C23F98"/>
    <w:rsid w:val="00C2535F"/>
    <w:rsid w:val="00C26936"/>
    <w:rsid w:val="00C3085B"/>
    <w:rsid w:val="00C30B9C"/>
    <w:rsid w:val="00C340D1"/>
    <w:rsid w:val="00C5049C"/>
    <w:rsid w:val="00C536BD"/>
    <w:rsid w:val="00C56420"/>
    <w:rsid w:val="00C56729"/>
    <w:rsid w:val="00C6022C"/>
    <w:rsid w:val="00C605C2"/>
    <w:rsid w:val="00C62CE3"/>
    <w:rsid w:val="00C63B8A"/>
    <w:rsid w:val="00C63FD3"/>
    <w:rsid w:val="00C64013"/>
    <w:rsid w:val="00C701C5"/>
    <w:rsid w:val="00C708DB"/>
    <w:rsid w:val="00C7093D"/>
    <w:rsid w:val="00C71E01"/>
    <w:rsid w:val="00C72CD2"/>
    <w:rsid w:val="00C771AC"/>
    <w:rsid w:val="00C77B47"/>
    <w:rsid w:val="00C80C03"/>
    <w:rsid w:val="00C8402D"/>
    <w:rsid w:val="00C84B14"/>
    <w:rsid w:val="00C8608C"/>
    <w:rsid w:val="00C87191"/>
    <w:rsid w:val="00C904D8"/>
    <w:rsid w:val="00C93348"/>
    <w:rsid w:val="00CA0E9B"/>
    <w:rsid w:val="00CA111B"/>
    <w:rsid w:val="00CA2A80"/>
    <w:rsid w:val="00CA440E"/>
    <w:rsid w:val="00CA4A6D"/>
    <w:rsid w:val="00CA5C7A"/>
    <w:rsid w:val="00CA63FB"/>
    <w:rsid w:val="00CA7685"/>
    <w:rsid w:val="00CB01B3"/>
    <w:rsid w:val="00CB0BA7"/>
    <w:rsid w:val="00CB2716"/>
    <w:rsid w:val="00CB2B2C"/>
    <w:rsid w:val="00CB2F05"/>
    <w:rsid w:val="00CB3017"/>
    <w:rsid w:val="00CB3337"/>
    <w:rsid w:val="00CB343D"/>
    <w:rsid w:val="00CB782A"/>
    <w:rsid w:val="00CB7BD2"/>
    <w:rsid w:val="00CC0C6B"/>
    <w:rsid w:val="00CC1CA7"/>
    <w:rsid w:val="00CC3197"/>
    <w:rsid w:val="00CC48B7"/>
    <w:rsid w:val="00CD34FF"/>
    <w:rsid w:val="00CD404B"/>
    <w:rsid w:val="00CD55C7"/>
    <w:rsid w:val="00CD62D3"/>
    <w:rsid w:val="00CE2AB0"/>
    <w:rsid w:val="00CE3AAD"/>
    <w:rsid w:val="00CE7071"/>
    <w:rsid w:val="00CF11E5"/>
    <w:rsid w:val="00CF3973"/>
    <w:rsid w:val="00CF4EAB"/>
    <w:rsid w:val="00CF6326"/>
    <w:rsid w:val="00CF6D94"/>
    <w:rsid w:val="00CF7ACC"/>
    <w:rsid w:val="00CF7CA6"/>
    <w:rsid w:val="00D114AE"/>
    <w:rsid w:val="00D12461"/>
    <w:rsid w:val="00D152B4"/>
    <w:rsid w:val="00D166D9"/>
    <w:rsid w:val="00D17B33"/>
    <w:rsid w:val="00D20142"/>
    <w:rsid w:val="00D26C95"/>
    <w:rsid w:val="00D320FA"/>
    <w:rsid w:val="00D34D4F"/>
    <w:rsid w:val="00D36E3B"/>
    <w:rsid w:val="00D406B6"/>
    <w:rsid w:val="00D41524"/>
    <w:rsid w:val="00D45B31"/>
    <w:rsid w:val="00D46DA9"/>
    <w:rsid w:val="00D475BE"/>
    <w:rsid w:val="00D47F3A"/>
    <w:rsid w:val="00D51ABA"/>
    <w:rsid w:val="00D538C8"/>
    <w:rsid w:val="00D55F7B"/>
    <w:rsid w:val="00D57244"/>
    <w:rsid w:val="00D5724C"/>
    <w:rsid w:val="00D577EE"/>
    <w:rsid w:val="00D6022C"/>
    <w:rsid w:val="00D625A2"/>
    <w:rsid w:val="00D67288"/>
    <w:rsid w:val="00D6729D"/>
    <w:rsid w:val="00D67B95"/>
    <w:rsid w:val="00D73794"/>
    <w:rsid w:val="00D743EC"/>
    <w:rsid w:val="00D76611"/>
    <w:rsid w:val="00D76DA4"/>
    <w:rsid w:val="00D80679"/>
    <w:rsid w:val="00D83478"/>
    <w:rsid w:val="00D85BAB"/>
    <w:rsid w:val="00D87B75"/>
    <w:rsid w:val="00D92937"/>
    <w:rsid w:val="00D950EE"/>
    <w:rsid w:val="00D95166"/>
    <w:rsid w:val="00D95511"/>
    <w:rsid w:val="00D97E48"/>
    <w:rsid w:val="00DA0C51"/>
    <w:rsid w:val="00DA0CF5"/>
    <w:rsid w:val="00DA5B6E"/>
    <w:rsid w:val="00DA65D2"/>
    <w:rsid w:val="00DA7BE8"/>
    <w:rsid w:val="00DB1D0A"/>
    <w:rsid w:val="00DB2E38"/>
    <w:rsid w:val="00DB39B6"/>
    <w:rsid w:val="00DB6553"/>
    <w:rsid w:val="00DC0086"/>
    <w:rsid w:val="00DC062B"/>
    <w:rsid w:val="00DC0792"/>
    <w:rsid w:val="00DD069C"/>
    <w:rsid w:val="00DD19F3"/>
    <w:rsid w:val="00DD220B"/>
    <w:rsid w:val="00DD2698"/>
    <w:rsid w:val="00DD310F"/>
    <w:rsid w:val="00DD363B"/>
    <w:rsid w:val="00DD583B"/>
    <w:rsid w:val="00DD72E4"/>
    <w:rsid w:val="00DD772E"/>
    <w:rsid w:val="00DE0F03"/>
    <w:rsid w:val="00DE1030"/>
    <w:rsid w:val="00DE1526"/>
    <w:rsid w:val="00DE4CAA"/>
    <w:rsid w:val="00DE5B9D"/>
    <w:rsid w:val="00DF03BF"/>
    <w:rsid w:val="00DF17DA"/>
    <w:rsid w:val="00DF20F5"/>
    <w:rsid w:val="00DF2279"/>
    <w:rsid w:val="00DF47F1"/>
    <w:rsid w:val="00DF4BD4"/>
    <w:rsid w:val="00E02450"/>
    <w:rsid w:val="00E038DD"/>
    <w:rsid w:val="00E0456E"/>
    <w:rsid w:val="00E05222"/>
    <w:rsid w:val="00E062B6"/>
    <w:rsid w:val="00E06748"/>
    <w:rsid w:val="00E0701E"/>
    <w:rsid w:val="00E07040"/>
    <w:rsid w:val="00E07DB5"/>
    <w:rsid w:val="00E1289D"/>
    <w:rsid w:val="00E15A87"/>
    <w:rsid w:val="00E16717"/>
    <w:rsid w:val="00E17B0D"/>
    <w:rsid w:val="00E20879"/>
    <w:rsid w:val="00E23417"/>
    <w:rsid w:val="00E234D2"/>
    <w:rsid w:val="00E24DD9"/>
    <w:rsid w:val="00E27656"/>
    <w:rsid w:val="00E27D73"/>
    <w:rsid w:val="00E309AC"/>
    <w:rsid w:val="00E31338"/>
    <w:rsid w:val="00E31F10"/>
    <w:rsid w:val="00E42A22"/>
    <w:rsid w:val="00E42BDE"/>
    <w:rsid w:val="00E45464"/>
    <w:rsid w:val="00E46447"/>
    <w:rsid w:val="00E464A6"/>
    <w:rsid w:val="00E46FF0"/>
    <w:rsid w:val="00E50360"/>
    <w:rsid w:val="00E5141B"/>
    <w:rsid w:val="00E522A2"/>
    <w:rsid w:val="00E5413A"/>
    <w:rsid w:val="00E569F6"/>
    <w:rsid w:val="00E57002"/>
    <w:rsid w:val="00E57B89"/>
    <w:rsid w:val="00E6216F"/>
    <w:rsid w:val="00E6700B"/>
    <w:rsid w:val="00E67376"/>
    <w:rsid w:val="00E71D2C"/>
    <w:rsid w:val="00E74D43"/>
    <w:rsid w:val="00E80DBC"/>
    <w:rsid w:val="00E81117"/>
    <w:rsid w:val="00E8442B"/>
    <w:rsid w:val="00E845E6"/>
    <w:rsid w:val="00E87784"/>
    <w:rsid w:val="00E87A96"/>
    <w:rsid w:val="00E9015D"/>
    <w:rsid w:val="00E90A82"/>
    <w:rsid w:val="00E92B39"/>
    <w:rsid w:val="00EA03E0"/>
    <w:rsid w:val="00EA19CF"/>
    <w:rsid w:val="00EA20E6"/>
    <w:rsid w:val="00EB1741"/>
    <w:rsid w:val="00EB4874"/>
    <w:rsid w:val="00EC10C3"/>
    <w:rsid w:val="00EC4D7D"/>
    <w:rsid w:val="00EC5FDB"/>
    <w:rsid w:val="00ED1FB4"/>
    <w:rsid w:val="00ED316D"/>
    <w:rsid w:val="00ED3CE7"/>
    <w:rsid w:val="00ED3D9B"/>
    <w:rsid w:val="00ED3E82"/>
    <w:rsid w:val="00ED65C7"/>
    <w:rsid w:val="00ED6C09"/>
    <w:rsid w:val="00EE194A"/>
    <w:rsid w:val="00EE23F7"/>
    <w:rsid w:val="00EE3B23"/>
    <w:rsid w:val="00EE4048"/>
    <w:rsid w:val="00EE5824"/>
    <w:rsid w:val="00EE58C9"/>
    <w:rsid w:val="00EF1770"/>
    <w:rsid w:val="00EF3476"/>
    <w:rsid w:val="00EF5419"/>
    <w:rsid w:val="00EF66FE"/>
    <w:rsid w:val="00EF7FCA"/>
    <w:rsid w:val="00F01CE0"/>
    <w:rsid w:val="00F0360A"/>
    <w:rsid w:val="00F04624"/>
    <w:rsid w:val="00F0573E"/>
    <w:rsid w:val="00F060DA"/>
    <w:rsid w:val="00F064AC"/>
    <w:rsid w:val="00F140C8"/>
    <w:rsid w:val="00F15177"/>
    <w:rsid w:val="00F1676F"/>
    <w:rsid w:val="00F1775F"/>
    <w:rsid w:val="00F2061A"/>
    <w:rsid w:val="00F21520"/>
    <w:rsid w:val="00F22271"/>
    <w:rsid w:val="00F232C7"/>
    <w:rsid w:val="00F307CE"/>
    <w:rsid w:val="00F316CC"/>
    <w:rsid w:val="00F33D9B"/>
    <w:rsid w:val="00F358C0"/>
    <w:rsid w:val="00F35C1B"/>
    <w:rsid w:val="00F36E29"/>
    <w:rsid w:val="00F4034E"/>
    <w:rsid w:val="00F4397C"/>
    <w:rsid w:val="00F46A03"/>
    <w:rsid w:val="00F46C6C"/>
    <w:rsid w:val="00F46D05"/>
    <w:rsid w:val="00F519E1"/>
    <w:rsid w:val="00F545FA"/>
    <w:rsid w:val="00F54C12"/>
    <w:rsid w:val="00F57A00"/>
    <w:rsid w:val="00F60021"/>
    <w:rsid w:val="00F60C86"/>
    <w:rsid w:val="00F6266E"/>
    <w:rsid w:val="00F62F62"/>
    <w:rsid w:val="00F64B4A"/>
    <w:rsid w:val="00F670EE"/>
    <w:rsid w:val="00F67BCE"/>
    <w:rsid w:val="00F708BC"/>
    <w:rsid w:val="00F71322"/>
    <w:rsid w:val="00F7404E"/>
    <w:rsid w:val="00F7484D"/>
    <w:rsid w:val="00F74DD9"/>
    <w:rsid w:val="00F75BFC"/>
    <w:rsid w:val="00F77E93"/>
    <w:rsid w:val="00F8320B"/>
    <w:rsid w:val="00F83782"/>
    <w:rsid w:val="00F83D5B"/>
    <w:rsid w:val="00F8488F"/>
    <w:rsid w:val="00F856EB"/>
    <w:rsid w:val="00F91817"/>
    <w:rsid w:val="00F93DBF"/>
    <w:rsid w:val="00F94355"/>
    <w:rsid w:val="00F94641"/>
    <w:rsid w:val="00F94E26"/>
    <w:rsid w:val="00F974CB"/>
    <w:rsid w:val="00F97CDC"/>
    <w:rsid w:val="00FA092F"/>
    <w:rsid w:val="00FA0A58"/>
    <w:rsid w:val="00FA472E"/>
    <w:rsid w:val="00FA5FBA"/>
    <w:rsid w:val="00FA6EB1"/>
    <w:rsid w:val="00FB098B"/>
    <w:rsid w:val="00FB1040"/>
    <w:rsid w:val="00FB42EB"/>
    <w:rsid w:val="00FB563F"/>
    <w:rsid w:val="00FC05FC"/>
    <w:rsid w:val="00FC0B72"/>
    <w:rsid w:val="00FC1E9F"/>
    <w:rsid w:val="00FC5C7B"/>
    <w:rsid w:val="00FC5FA3"/>
    <w:rsid w:val="00FC6450"/>
    <w:rsid w:val="00FC6EA0"/>
    <w:rsid w:val="00FC7CB2"/>
    <w:rsid w:val="00FC7D7E"/>
    <w:rsid w:val="00FD080D"/>
    <w:rsid w:val="00FD50CD"/>
    <w:rsid w:val="00FD601B"/>
    <w:rsid w:val="00FD61DF"/>
    <w:rsid w:val="00FE0899"/>
    <w:rsid w:val="00FE25E1"/>
    <w:rsid w:val="00FE29C5"/>
    <w:rsid w:val="00FE4F94"/>
    <w:rsid w:val="00FE5923"/>
    <w:rsid w:val="00FF12B0"/>
    <w:rsid w:val="00FF2028"/>
    <w:rsid w:val="00FF540E"/>
    <w:rsid w:val="00FF59DF"/>
    <w:rsid w:val="00FF64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88B2D7"/>
  <w15:docId w15:val="{6F1152F5-874A-4E28-ACA5-50712CFCC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5413A"/>
    <w:rPr>
      <w:rFonts w:ascii="Arial" w:hAnsi="Arial"/>
      <w:szCs w:val="24"/>
    </w:rPr>
  </w:style>
  <w:style w:type="paragraph" w:styleId="berschrift1">
    <w:name w:val="heading 1"/>
    <w:basedOn w:val="Standard"/>
    <w:next w:val="Standard"/>
    <w:qFormat/>
    <w:rsid w:val="009311FB"/>
    <w:pPr>
      <w:keepNext/>
      <w:pageBreakBefore/>
      <w:numPr>
        <w:numId w:val="1"/>
      </w:numPr>
      <w:pBdr>
        <w:top w:val="single" w:sz="8" w:space="1" w:color="auto"/>
        <w:left w:val="single" w:sz="8" w:space="4" w:color="auto"/>
        <w:bottom w:val="single" w:sz="8" w:space="1" w:color="auto"/>
        <w:right w:val="single" w:sz="8" w:space="4" w:color="auto"/>
      </w:pBdr>
      <w:spacing w:before="1000" w:after="60"/>
      <w:outlineLvl w:val="0"/>
    </w:pPr>
    <w:rPr>
      <w:rFonts w:cs="Arial"/>
      <w:b/>
      <w:bCs/>
      <w:kern w:val="32"/>
      <w:sz w:val="28"/>
      <w:szCs w:val="32"/>
    </w:rPr>
  </w:style>
  <w:style w:type="paragraph" w:styleId="berschrift2">
    <w:name w:val="heading 2"/>
    <w:basedOn w:val="Standard"/>
    <w:next w:val="Standard"/>
    <w:qFormat/>
    <w:rsid w:val="002E5FF0"/>
    <w:pPr>
      <w:keepNext/>
      <w:numPr>
        <w:ilvl w:val="1"/>
        <w:numId w:val="1"/>
      </w:numPr>
      <w:spacing w:before="240" w:after="60"/>
      <w:outlineLvl w:val="1"/>
    </w:pPr>
    <w:rPr>
      <w:rFonts w:cs="Arial"/>
      <w:b/>
      <w:bCs/>
      <w:iCs/>
      <w:sz w:val="24"/>
      <w:szCs w:val="28"/>
    </w:rPr>
  </w:style>
  <w:style w:type="paragraph" w:styleId="berschrift3">
    <w:name w:val="heading 3"/>
    <w:basedOn w:val="Standard"/>
    <w:next w:val="Standard"/>
    <w:qFormat/>
    <w:rsid w:val="002E5FF0"/>
    <w:pPr>
      <w:keepNext/>
      <w:numPr>
        <w:ilvl w:val="2"/>
        <w:numId w:val="1"/>
      </w:numPr>
      <w:spacing w:before="240" w:after="60"/>
      <w:outlineLvl w:val="2"/>
    </w:pPr>
    <w:rPr>
      <w:rFonts w:cs="Arial"/>
      <w:b/>
      <w:bCs/>
      <w:szCs w:val="26"/>
    </w:rPr>
  </w:style>
  <w:style w:type="paragraph" w:styleId="berschrift4">
    <w:name w:val="heading 4"/>
    <w:basedOn w:val="Standard"/>
    <w:next w:val="Standard"/>
    <w:qFormat/>
    <w:rsid w:val="002E5FF0"/>
    <w:pPr>
      <w:keepNext/>
      <w:numPr>
        <w:ilvl w:val="3"/>
        <w:numId w:val="1"/>
      </w:numPr>
      <w:spacing w:before="240" w:after="60"/>
      <w:outlineLvl w:val="3"/>
    </w:pPr>
    <w:rPr>
      <w:bCs/>
      <w:szCs w:val="28"/>
    </w:rPr>
  </w:style>
  <w:style w:type="paragraph" w:styleId="berschrift5">
    <w:name w:val="heading 5"/>
    <w:basedOn w:val="Standard"/>
    <w:next w:val="Standard"/>
    <w:qFormat/>
    <w:rsid w:val="003F3DBD"/>
    <w:pPr>
      <w:numPr>
        <w:ilvl w:val="4"/>
        <w:numId w:val="1"/>
      </w:numPr>
      <w:spacing w:before="240" w:after="60"/>
      <w:outlineLvl w:val="4"/>
    </w:pPr>
    <w:rPr>
      <w:bCs/>
      <w:iCs/>
      <w:szCs w:val="26"/>
    </w:rPr>
  </w:style>
  <w:style w:type="paragraph" w:styleId="berschrift6">
    <w:name w:val="heading 6"/>
    <w:basedOn w:val="Standard"/>
    <w:next w:val="Standard"/>
    <w:qFormat/>
    <w:rsid w:val="002E5FF0"/>
    <w:pPr>
      <w:numPr>
        <w:ilvl w:val="5"/>
        <w:numId w:val="1"/>
      </w:numPr>
      <w:spacing w:before="240" w:after="60"/>
      <w:outlineLvl w:val="5"/>
    </w:pPr>
    <w:rPr>
      <w:rFonts w:ascii="Times New Roman" w:hAnsi="Times New Roman"/>
      <w:b/>
      <w:bCs/>
      <w:sz w:val="22"/>
      <w:szCs w:val="22"/>
    </w:rPr>
  </w:style>
  <w:style w:type="paragraph" w:styleId="berschrift7">
    <w:name w:val="heading 7"/>
    <w:basedOn w:val="Standard"/>
    <w:next w:val="Standard"/>
    <w:qFormat/>
    <w:rsid w:val="00DE0F03"/>
    <w:pPr>
      <w:spacing w:before="240" w:after="60"/>
      <w:outlineLvl w:val="6"/>
    </w:pPr>
    <w:rPr>
      <w:rFonts w:ascii="Times New Roman" w:hAnsi="Times New Roman"/>
      <w:sz w:val="24"/>
    </w:rPr>
  </w:style>
  <w:style w:type="paragraph" w:styleId="berschrift8">
    <w:name w:val="heading 8"/>
    <w:basedOn w:val="Standard"/>
    <w:next w:val="Standard"/>
    <w:qFormat/>
    <w:rsid w:val="00DE0F03"/>
    <w:pPr>
      <w:spacing w:before="240" w:after="60"/>
      <w:outlineLvl w:val="7"/>
    </w:pPr>
    <w:rPr>
      <w:rFonts w:ascii="Times New Roman" w:hAnsi="Times New Roman"/>
      <w:i/>
      <w:iCs/>
      <w:sz w:val="24"/>
    </w:rPr>
  </w:style>
  <w:style w:type="paragraph" w:styleId="berschrift9">
    <w:name w:val="heading 9"/>
    <w:basedOn w:val="Standard"/>
    <w:next w:val="Standard"/>
    <w:qFormat/>
    <w:rsid w:val="00DE0F03"/>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szeichnung1">
    <w:name w:val="Auszeichnung1"/>
    <w:basedOn w:val="Absatz-Standardschriftart"/>
    <w:rsid w:val="000110CE"/>
    <w:rPr>
      <w:b/>
    </w:rPr>
  </w:style>
  <w:style w:type="paragraph" w:customStyle="1" w:styleId="auf1">
    <w:name w:val="auf1"/>
    <w:basedOn w:val="Standard"/>
    <w:rsid w:val="004456B3"/>
    <w:pPr>
      <w:numPr>
        <w:numId w:val="2"/>
      </w:numPr>
    </w:pPr>
  </w:style>
  <w:style w:type="character" w:styleId="Hyperlink">
    <w:name w:val="Hyperlink"/>
    <w:basedOn w:val="Absatz-Standardschriftart"/>
    <w:uiPriority w:val="99"/>
    <w:rsid w:val="00963B67"/>
    <w:rPr>
      <w:color w:val="0000FF"/>
      <w:u w:val="single"/>
    </w:rPr>
  </w:style>
  <w:style w:type="paragraph" w:styleId="Verzeichnis1">
    <w:name w:val="toc 1"/>
    <w:basedOn w:val="Standard"/>
    <w:next w:val="Standard"/>
    <w:autoRedefine/>
    <w:uiPriority w:val="39"/>
    <w:rsid w:val="002D42BF"/>
    <w:pPr>
      <w:tabs>
        <w:tab w:val="left" w:pos="567"/>
        <w:tab w:val="right" w:leader="dot" w:pos="9060"/>
      </w:tabs>
      <w:spacing w:before="120" w:after="60"/>
    </w:pPr>
    <w:rPr>
      <w:b/>
      <w:sz w:val="24"/>
    </w:rPr>
  </w:style>
  <w:style w:type="table" w:styleId="Tabellenraster">
    <w:name w:val="Table Grid"/>
    <w:basedOn w:val="NormaleTabelle"/>
    <w:rsid w:val="00F713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A62226"/>
    <w:pPr>
      <w:shd w:val="clear" w:color="auto" w:fill="000080"/>
    </w:pPr>
    <w:rPr>
      <w:rFonts w:ascii="Tahoma" w:hAnsi="Tahoma" w:cs="Tahoma"/>
    </w:rPr>
  </w:style>
  <w:style w:type="character" w:customStyle="1" w:styleId="Befehl">
    <w:name w:val="Befehl"/>
    <w:basedOn w:val="Absatz-Standardschriftart"/>
    <w:rsid w:val="00F04624"/>
    <w:rPr>
      <w:rFonts w:ascii="Arial" w:hAnsi="Arial"/>
      <w:i/>
      <w:u w:val="none"/>
    </w:rPr>
  </w:style>
  <w:style w:type="paragraph" w:customStyle="1" w:styleId="num1">
    <w:name w:val="num1"/>
    <w:basedOn w:val="Standard"/>
    <w:rsid w:val="004456B3"/>
    <w:pPr>
      <w:numPr>
        <w:numId w:val="8"/>
      </w:numPr>
    </w:pPr>
  </w:style>
  <w:style w:type="paragraph" w:styleId="Kopfzeile">
    <w:name w:val="header"/>
    <w:basedOn w:val="Standard"/>
    <w:rsid w:val="00AF3EB9"/>
    <w:pPr>
      <w:tabs>
        <w:tab w:val="center" w:pos="4536"/>
        <w:tab w:val="right" w:pos="9072"/>
      </w:tabs>
    </w:pPr>
  </w:style>
  <w:style w:type="paragraph" w:styleId="Fuzeile">
    <w:name w:val="footer"/>
    <w:basedOn w:val="Standard"/>
    <w:rsid w:val="00AF3EB9"/>
    <w:pPr>
      <w:tabs>
        <w:tab w:val="center" w:pos="4536"/>
        <w:tab w:val="right" w:pos="9072"/>
      </w:tabs>
    </w:pPr>
  </w:style>
  <w:style w:type="paragraph" w:styleId="Verzeichnis2">
    <w:name w:val="toc 2"/>
    <w:basedOn w:val="Standard"/>
    <w:next w:val="Standard"/>
    <w:autoRedefine/>
    <w:uiPriority w:val="39"/>
    <w:rsid w:val="0064450E"/>
    <w:pPr>
      <w:tabs>
        <w:tab w:val="left" w:pos="1134"/>
        <w:tab w:val="right" w:leader="dot" w:pos="9060"/>
      </w:tabs>
      <w:ind w:left="567"/>
    </w:pPr>
  </w:style>
  <w:style w:type="paragraph" w:styleId="Verzeichnis3">
    <w:name w:val="toc 3"/>
    <w:basedOn w:val="Standard"/>
    <w:next w:val="Standard"/>
    <w:autoRedefine/>
    <w:uiPriority w:val="39"/>
    <w:rsid w:val="0064450E"/>
    <w:pPr>
      <w:tabs>
        <w:tab w:val="left" w:pos="1843"/>
        <w:tab w:val="right" w:leader="dot" w:pos="9060"/>
      </w:tabs>
      <w:ind w:left="1134"/>
    </w:pPr>
  </w:style>
  <w:style w:type="character" w:customStyle="1" w:styleId="Taste">
    <w:name w:val="Taste"/>
    <w:basedOn w:val="Absatz-Standardschriftart"/>
    <w:rsid w:val="00786669"/>
    <w:rPr>
      <w:bdr w:val="single" w:sz="4" w:space="0" w:color="auto"/>
    </w:rPr>
  </w:style>
  <w:style w:type="character" w:customStyle="1" w:styleId="Frage">
    <w:name w:val="Frage"/>
    <w:basedOn w:val="Absatz-Standardschriftart"/>
    <w:qFormat/>
    <w:rsid w:val="00E57B89"/>
    <w:rPr>
      <w:color w:val="FF0000"/>
    </w:rPr>
  </w:style>
  <w:style w:type="paragraph" w:customStyle="1" w:styleId="Tipp">
    <w:name w:val="Tipp"/>
    <w:basedOn w:val="Standard"/>
    <w:link w:val="TippChar"/>
    <w:rsid w:val="00C80C03"/>
    <w:rPr>
      <w:rFonts w:ascii="Courier New" w:hAnsi="Courier New"/>
      <w:color w:val="0000FF"/>
      <w:szCs w:val="20"/>
    </w:rPr>
  </w:style>
  <w:style w:type="character" w:customStyle="1" w:styleId="TippChar">
    <w:name w:val="Tipp Char"/>
    <w:basedOn w:val="Absatz-Standardschriftart"/>
    <w:link w:val="Tipp"/>
    <w:rsid w:val="00C80C03"/>
    <w:rPr>
      <w:rFonts w:ascii="Courier New" w:hAnsi="Courier New"/>
      <w:color w:val="0000FF"/>
      <w:lang w:val="de-DE" w:eastAsia="de-DE" w:bidi="ar-SA"/>
    </w:rPr>
  </w:style>
  <w:style w:type="character" w:customStyle="1" w:styleId="Querverweis">
    <w:name w:val="Querverweis"/>
    <w:basedOn w:val="Absatz-Standardschriftart"/>
    <w:rsid w:val="00E17B0D"/>
    <w:rPr>
      <w:i/>
    </w:rPr>
  </w:style>
  <w:style w:type="paragraph" w:customStyle="1" w:styleId="Gesamttitel">
    <w:name w:val="Gesamttitel"/>
    <w:basedOn w:val="Standard"/>
    <w:rsid w:val="006E2A40"/>
    <w:rPr>
      <w:b/>
      <w:sz w:val="32"/>
      <w:szCs w:val="32"/>
    </w:rPr>
  </w:style>
  <w:style w:type="paragraph" w:styleId="Funotentext">
    <w:name w:val="footnote text"/>
    <w:basedOn w:val="Standard"/>
    <w:semiHidden/>
    <w:rsid w:val="007B2C0E"/>
    <w:rPr>
      <w:szCs w:val="20"/>
    </w:rPr>
  </w:style>
  <w:style w:type="character" w:styleId="Funotenzeichen">
    <w:name w:val="footnote reference"/>
    <w:basedOn w:val="Absatz-Standardschriftart"/>
    <w:semiHidden/>
    <w:rsid w:val="007B2C0E"/>
    <w:rPr>
      <w:vertAlign w:val="superscript"/>
    </w:rPr>
  </w:style>
  <w:style w:type="paragraph" w:customStyle="1" w:styleId="Fliesstextgross">
    <w:name w:val="Fliesstext gross"/>
    <w:basedOn w:val="Standard"/>
    <w:rsid w:val="006A6718"/>
    <w:pPr>
      <w:ind w:left="3402" w:hanging="3402"/>
    </w:pPr>
  </w:style>
  <w:style w:type="paragraph" w:customStyle="1" w:styleId="Fliesstextklein">
    <w:name w:val="Fliesstext klein"/>
    <w:basedOn w:val="Standard"/>
    <w:rsid w:val="00135965"/>
    <w:pPr>
      <w:tabs>
        <w:tab w:val="left" w:pos="4536"/>
        <w:tab w:val="left" w:pos="5670"/>
      </w:tabs>
      <w:ind w:left="2268" w:hanging="2268"/>
    </w:pPr>
  </w:style>
  <w:style w:type="character" w:customStyle="1" w:styleId="Textlink">
    <w:name w:val="Textlink"/>
    <w:basedOn w:val="Absatz-Standardschriftart"/>
    <w:rsid w:val="00B142D9"/>
    <w:rPr>
      <w:u w:val="single"/>
    </w:rPr>
  </w:style>
  <w:style w:type="table" w:customStyle="1" w:styleId="Infotabelle">
    <w:name w:val="Infotabelle"/>
    <w:basedOn w:val="NormaleTabelle"/>
    <w:rsid w:val="002A541F"/>
    <w:tblP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Mar>
        <w:top w:w="28" w:type="dxa"/>
      </w:tcMar>
    </w:tcPr>
    <w:tblStylePr w:type="firstRow">
      <w:tblPr/>
      <w:trPr>
        <w:tblHeader/>
      </w:trPr>
      <w:tcPr>
        <w:shd w:val="clear" w:color="auto" w:fill="D9D9D9"/>
      </w:tcPr>
    </w:tblStylePr>
  </w:style>
  <w:style w:type="paragraph" w:styleId="Index1">
    <w:name w:val="index 1"/>
    <w:basedOn w:val="Standard"/>
    <w:next w:val="Standard"/>
    <w:autoRedefine/>
    <w:semiHidden/>
    <w:rsid w:val="0028492C"/>
    <w:pPr>
      <w:ind w:left="200" w:hanging="200"/>
    </w:pPr>
  </w:style>
  <w:style w:type="character" w:customStyle="1" w:styleId="Auszeichnung2">
    <w:name w:val="Auszeichnung2"/>
    <w:basedOn w:val="Absatz-Standardschriftart"/>
    <w:rsid w:val="00C80C03"/>
    <w:rPr>
      <w:color w:val="auto"/>
      <w:u w:val="single"/>
    </w:rPr>
  </w:style>
  <w:style w:type="paragraph" w:styleId="Verzeichnis4">
    <w:name w:val="toc 4"/>
    <w:basedOn w:val="Standard"/>
    <w:next w:val="Standard"/>
    <w:autoRedefine/>
    <w:uiPriority w:val="39"/>
    <w:rsid w:val="001118BB"/>
    <w:pPr>
      <w:tabs>
        <w:tab w:val="left" w:pos="2835"/>
        <w:tab w:val="right" w:leader="dot" w:pos="9060"/>
      </w:tabs>
      <w:ind w:left="1843"/>
    </w:pPr>
  </w:style>
  <w:style w:type="character" w:customStyle="1" w:styleId="Word">
    <w:name w:val="Word"/>
    <w:basedOn w:val="Absatz-Standardschriftart"/>
    <w:rsid w:val="00C05887"/>
    <w:rPr>
      <w:color w:val="008080"/>
    </w:rPr>
  </w:style>
  <w:style w:type="character" w:customStyle="1" w:styleId="Kommentar">
    <w:name w:val="Kommentar"/>
    <w:basedOn w:val="Absatz-Standardschriftart"/>
    <w:rsid w:val="001744D0"/>
    <w:rPr>
      <w:color w:val="339966"/>
    </w:rPr>
  </w:style>
  <w:style w:type="paragraph" w:styleId="Beschriftung">
    <w:name w:val="caption"/>
    <w:basedOn w:val="Standard"/>
    <w:next w:val="Standard"/>
    <w:qFormat/>
    <w:rsid w:val="00C77B47"/>
    <w:pPr>
      <w:spacing w:before="120" w:after="120"/>
    </w:pPr>
    <w:rPr>
      <w:b/>
      <w:bCs/>
      <w:szCs w:val="20"/>
    </w:rPr>
  </w:style>
  <w:style w:type="paragraph" w:styleId="Abbildungsverzeichnis">
    <w:name w:val="table of figures"/>
    <w:basedOn w:val="Standard"/>
    <w:next w:val="Standard"/>
    <w:semiHidden/>
    <w:rsid w:val="00DE0F03"/>
    <w:pPr>
      <w:ind w:left="400" w:hanging="400"/>
    </w:pPr>
  </w:style>
  <w:style w:type="paragraph" w:styleId="Anrede">
    <w:name w:val="Salutation"/>
    <w:basedOn w:val="Standard"/>
    <w:next w:val="Standard"/>
    <w:rsid w:val="00DE0F03"/>
  </w:style>
  <w:style w:type="paragraph" w:styleId="Aufzhlungszeichen">
    <w:name w:val="List Bullet"/>
    <w:basedOn w:val="Standard"/>
    <w:autoRedefine/>
    <w:rsid w:val="00DE0F03"/>
    <w:pPr>
      <w:numPr>
        <w:numId w:val="3"/>
      </w:numPr>
    </w:pPr>
  </w:style>
  <w:style w:type="paragraph" w:styleId="Aufzhlungszeichen2">
    <w:name w:val="List Bullet 2"/>
    <w:basedOn w:val="Standard"/>
    <w:autoRedefine/>
    <w:rsid w:val="00DE0F03"/>
    <w:pPr>
      <w:numPr>
        <w:numId w:val="4"/>
      </w:numPr>
    </w:pPr>
  </w:style>
  <w:style w:type="paragraph" w:styleId="Aufzhlungszeichen3">
    <w:name w:val="List Bullet 3"/>
    <w:basedOn w:val="Standard"/>
    <w:autoRedefine/>
    <w:rsid w:val="00DE0F03"/>
    <w:pPr>
      <w:numPr>
        <w:numId w:val="5"/>
      </w:numPr>
    </w:pPr>
  </w:style>
  <w:style w:type="paragraph" w:styleId="Aufzhlungszeichen4">
    <w:name w:val="List Bullet 4"/>
    <w:basedOn w:val="Standard"/>
    <w:autoRedefine/>
    <w:rsid w:val="00DE0F03"/>
    <w:pPr>
      <w:numPr>
        <w:numId w:val="6"/>
      </w:numPr>
    </w:pPr>
  </w:style>
  <w:style w:type="paragraph" w:styleId="Aufzhlungszeichen5">
    <w:name w:val="List Bullet 5"/>
    <w:basedOn w:val="Standard"/>
    <w:autoRedefine/>
    <w:rsid w:val="00DE0F03"/>
    <w:pPr>
      <w:numPr>
        <w:numId w:val="7"/>
      </w:numPr>
    </w:pPr>
  </w:style>
  <w:style w:type="paragraph" w:styleId="Blocktext">
    <w:name w:val="Block Text"/>
    <w:basedOn w:val="Standard"/>
    <w:rsid w:val="00DE0F03"/>
    <w:pPr>
      <w:spacing w:after="120"/>
      <w:ind w:left="1440" w:right="1440"/>
    </w:pPr>
  </w:style>
  <w:style w:type="paragraph" w:styleId="Datum">
    <w:name w:val="Date"/>
    <w:basedOn w:val="Standard"/>
    <w:next w:val="Standard"/>
    <w:rsid w:val="00DE0F03"/>
  </w:style>
  <w:style w:type="paragraph" w:styleId="E-Mail-Signatur">
    <w:name w:val="E-mail Signature"/>
    <w:basedOn w:val="Standard"/>
    <w:rsid w:val="00DE0F03"/>
  </w:style>
  <w:style w:type="paragraph" w:styleId="Endnotentext">
    <w:name w:val="endnote text"/>
    <w:basedOn w:val="Standard"/>
    <w:semiHidden/>
    <w:rsid w:val="00DE0F03"/>
    <w:rPr>
      <w:szCs w:val="20"/>
    </w:rPr>
  </w:style>
  <w:style w:type="paragraph" w:styleId="Fu-Endnotenberschrift">
    <w:name w:val="Note Heading"/>
    <w:basedOn w:val="Standard"/>
    <w:next w:val="Standard"/>
    <w:rsid w:val="00DE0F03"/>
  </w:style>
  <w:style w:type="paragraph" w:styleId="Gruformel">
    <w:name w:val="Closing"/>
    <w:basedOn w:val="Standard"/>
    <w:rsid w:val="00DE0F03"/>
    <w:pPr>
      <w:ind w:left="4252"/>
    </w:pPr>
  </w:style>
  <w:style w:type="paragraph" w:styleId="HTMLAdresse">
    <w:name w:val="HTML Address"/>
    <w:basedOn w:val="Standard"/>
    <w:rsid w:val="00DE0F03"/>
    <w:rPr>
      <w:i/>
      <w:iCs/>
    </w:rPr>
  </w:style>
  <w:style w:type="paragraph" w:styleId="HTMLVorformatiert">
    <w:name w:val="HTML Preformatted"/>
    <w:basedOn w:val="Standard"/>
    <w:rsid w:val="00DE0F03"/>
    <w:rPr>
      <w:rFonts w:ascii="Courier New" w:hAnsi="Courier New" w:cs="Courier New"/>
      <w:szCs w:val="20"/>
    </w:rPr>
  </w:style>
  <w:style w:type="paragraph" w:styleId="Index2">
    <w:name w:val="index 2"/>
    <w:basedOn w:val="Standard"/>
    <w:next w:val="Standard"/>
    <w:autoRedefine/>
    <w:semiHidden/>
    <w:rsid w:val="00DE0F03"/>
    <w:pPr>
      <w:ind w:left="400" w:hanging="200"/>
    </w:pPr>
  </w:style>
  <w:style w:type="paragraph" w:styleId="Index3">
    <w:name w:val="index 3"/>
    <w:basedOn w:val="Standard"/>
    <w:next w:val="Standard"/>
    <w:autoRedefine/>
    <w:semiHidden/>
    <w:rsid w:val="00DE0F03"/>
    <w:pPr>
      <w:ind w:left="600" w:hanging="200"/>
    </w:pPr>
  </w:style>
  <w:style w:type="paragraph" w:styleId="Index4">
    <w:name w:val="index 4"/>
    <w:basedOn w:val="Standard"/>
    <w:next w:val="Standard"/>
    <w:autoRedefine/>
    <w:semiHidden/>
    <w:rsid w:val="00DE0F03"/>
    <w:pPr>
      <w:ind w:left="800" w:hanging="200"/>
    </w:pPr>
  </w:style>
  <w:style w:type="paragraph" w:styleId="Index5">
    <w:name w:val="index 5"/>
    <w:basedOn w:val="Standard"/>
    <w:next w:val="Standard"/>
    <w:autoRedefine/>
    <w:semiHidden/>
    <w:rsid w:val="00DE0F03"/>
    <w:pPr>
      <w:ind w:left="1000" w:hanging="200"/>
    </w:pPr>
  </w:style>
  <w:style w:type="paragraph" w:styleId="Index6">
    <w:name w:val="index 6"/>
    <w:basedOn w:val="Standard"/>
    <w:next w:val="Standard"/>
    <w:autoRedefine/>
    <w:semiHidden/>
    <w:rsid w:val="00DE0F03"/>
    <w:pPr>
      <w:ind w:left="1200" w:hanging="200"/>
    </w:pPr>
  </w:style>
  <w:style w:type="paragraph" w:styleId="Index7">
    <w:name w:val="index 7"/>
    <w:basedOn w:val="Standard"/>
    <w:next w:val="Standard"/>
    <w:autoRedefine/>
    <w:semiHidden/>
    <w:rsid w:val="00DE0F03"/>
    <w:pPr>
      <w:ind w:left="1400" w:hanging="200"/>
    </w:pPr>
  </w:style>
  <w:style w:type="paragraph" w:styleId="Index8">
    <w:name w:val="index 8"/>
    <w:basedOn w:val="Standard"/>
    <w:next w:val="Standard"/>
    <w:autoRedefine/>
    <w:semiHidden/>
    <w:rsid w:val="00DE0F03"/>
    <w:pPr>
      <w:ind w:left="1600" w:hanging="200"/>
    </w:pPr>
  </w:style>
  <w:style w:type="paragraph" w:styleId="Index9">
    <w:name w:val="index 9"/>
    <w:basedOn w:val="Standard"/>
    <w:next w:val="Standard"/>
    <w:autoRedefine/>
    <w:semiHidden/>
    <w:rsid w:val="00DE0F03"/>
    <w:pPr>
      <w:ind w:left="1800" w:hanging="200"/>
    </w:pPr>
  </w:style>
  <w:style w:type="paragraph" w:styleId="Indexberschrift">
    <w:name w:val="index heading"/>
    <w:basedOn w:val="Standard"/>
    <w:next w:val="Index1"/>
    <w:semiHidden/>
    <w:rsid w:val="00DE0F03"/>
    <w:rPr>
      <w:rFonts w:cs="Arial"/>
      <w:b/>
      <w:bCs/>
    </w:rPr>
  </w:style>
  <w:style w:type="paragraph" w:styleId="Kommentartext">
    <w:name w:val="annotation text"/>
    <w:basedOn w:val="Standard"/>
    <w:semiHidden/>
    <w:rsid w:val="00DE0F03"/>
    <w:rPr>
      <w:szCs w:val="20"/>
    </w:rPr>
  </w:style>
  <w:style w:type="paragraph" w:styleId="Kommentarthema">
    <w:name w:val="annotation subject"/>
    <w:basedOn w:val="Kommentartext"/>
    <w:next w:val="Kommentartext"/>
    <w:semiHidden/>
    <w:rsid w:val="00DE0F03"/>
    <w:rPr>
      <w:b/>
      <w:bCs/>
    </w:rPr>
  </w:style>
  <w:style w:type="paragraph" w:styleId="Liste">
    <w:name w:val="List"/>
    <w:basedOn w:val="Standard"/>
    <w:rsid w:val="00DE0F03"/>
    <w:pPr>
      <w:ind w:left="283" w:hanging="283"/>
    </w:pPr>
  </w:style>
  <w:style w:type="paragraph" w:styleId="Liste2">
    <w:name w:val="List 2"/>
    <w:basedOn w:val="Standard"/>
    <w:rsid w:val="00DE0F03"/>
    <w:pPr>
      <w:ind w:left="566" w:hanging="283"/>
    </w:pPr>
  </w:style>
  <w:style w:type="paragraph" w:styleId="Liste3">
    <w:name w:val="List 3"/>
    <w:basedOn w:val="Standard"/>
    <w:rsid w:val="00DE0F03"/>
    <w:pPr>
      <w:ind w:left="849" w:hanging="283"/>
    </w:pPr>
  </w:style>
  <w:style w:type="paragraph" w:styleId="Liste4">
    <w:name w:val="List 4"/>
    <w:basedOn w:val="Standard"/>
    <w:rsid w:val="00DE0F03"/>
    <w:pPr>
      <w:ind w:left="1132" w:hanging="283"/>
    </w:pPr>
  </w:style>
  <w:style w:type="paragraph" w:styleId="Liste5">
    <w:name w:val="List 5"/>
    <w:basedOn w:val="Standard"/>
    <w:rsid w:val="00DE0F03"/>
    <w:pPr>
      <w:ind w:left="1415" w:hanging="283"/>
    </w:pPr>
  </w:style>
  <w:style w:type="paragraph" w:styleId="Listenfortsetzung">
    <w:name w:val="List Continue"/>
    <w:basedOn w:val="Standard"/>
    <w:rsid w:val="00DE0F03"/>
    <w:pPr>
      <w:spacing w:after="120"/>
      <w:ind w:left="283"/>
    </w:pPr>
  </w:style>
  <w:style w:type="paragraph" w:styleId="Listenfortsetzung2">
    <w:name w:val="List Continue 2"/>
    <w:basedOn w:val="Standard"/>
    <w:rsid w:val="00DE0F03"/>
    <w:pPr>
      <w:spacing w:after="120"/>
      <w:ind w:left="566"/>
    </w:pPr>
  </w:style>
  <w:style w:type="paragraph" w:styleId="Listenfortsetzung3">
    <w:name w:val="List Continue 3"/>
    <w:basedOn w:val="Standard"/>
    <w:rsid w:val="00DE0F03"/>
    <w:pPr>
      <w:spacing w:after="120"/>
      <w:ind w:left="849"/>
    </w:pPr>
  </w:style>
  <w:style w:type="paragraph" w:styleId="Listenfortsetzung4">
    <w:name w:val="List Continue 4"/>
    <w:basedOn w:val="Standard"/>
    <w:rsid w:val="00DE0F03"/>
    <w:pPr>
      <w:spacing w:after="120"/>
      <w:ind w:left="1132"/>
    </w:pPr>
  </w:style>
  <w:style w:type="paragraph" w:styleId="Listenfortsetzung5">
    <w:name w:val="List Continue 5"/>
    <w:basedOn w:val="Standard"/>
    <w:rsid w:val="00DE0F03"/>
    <w:pPr>
      <w:spacing w:after="120"/>
      <w:ind w:left="1415"/>
    </w:pPr>
  </w:style>
  <w:style w:type="paragraph" w:styleId="Listennummer">
    <w:name w:val="List Number"/>
    <w:basedOn w:val="Standard"/>
    <w:rsid w:val="00DE0F03"/>
    <w:pPr>
      <w:numPr>
        <w:numId w:val="9"/>
      </w:numPr>
    </w:pPr>
  </w:style>
  <w:style w:type="paragraph" w:styleId="Listennummer2">
    <w:name w:val="List Number 2"/>
    <w:basedOn w:val="Standard"/>
    <w:rsid w:val="00DE0F03"/>
    <w:pPr>
      <w:numPr>
        <w:numId w:val="10"/>
      </w:numPr>
    </w:pPr>
  </w:style>
  <w:style w:type="paragraph" w:styleId="Listennummer3">
    <w:name w:val="List Number 3"/>
    <w:basedOn w:val="Standard"/>
    <w:rsid w:val="00DE0F03"/>
    <w:pPr>
      <w:numPr>
        <w:numId w:val="11"/>
      </w:numPr>
    </w:pPr>
  </w:style>
  <w:style w:type="paragraph" w:styleId="Listennummer4">
    <w:name w:val="List Number 4"/>
    <w:basedOn w:val="Standard"/>
    <w:rsid w:val="00DE0F03"/>
    <w:pPr>
      <w:numPr>
        <w:numId w:val="12"/>
      </w:numPr>
    </w:pPr>
  </w:style>
  <w:style w:type="paragraph" w:styleId="Listennummer5">
    <w:name w:val="List Number 5"/>
    <w:basedOn w:val="Standard"/>
    <w:rsid w:val="00DE0F03"/>
    <w:pPr>
      <w:numPr>
        <w:numId w:val="13"/>
      </w:numPr>
    </w:pPr>
  </w:style>
  <w:style w:type="paragraph" w:styleId="Makrotext">
    <w:name w:val="macro"/>
    <w:semiHidden/>
    <w:rsid w:val="00DE0F0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DE0F03"/>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urText">
    <w:name w:val="Plain Text"/>
    <w:basedOn w:val="Standard"/>
    <w:rsid w:val="00DE0F03"/>
    <w:rPr>
      <w:rFonts w:ascii="Courier New" w:hAnsi="Courier New" w:cs="Courier New"/>
      <w:szCs w:val="20"/>
    </w:rPr>
  </w:style>
  <w:style w:type="paragraph" w:styleId="Rechtsgrundlagenverzeichnis">
    <w:name w:val="table of authorities"/>
    <w:basedOn w:val="Standard"/>
    <w:next w:val="Standard"/>
    <w:semiHidden/>
    <w:rsid w:val="00DE0F03"/>
    <w:pPr>
      <w:ind w:left="200" w:hanging="200"/>
    </w:pPr>
  </w:style>
  <w:style w:type="paragraph" w:styleId="RGV-berschrift">
    <w:name w:val="toa heading"/>
    <w:basedOn w:val="Standard"/>
    <w:next w:val="Standard"/>
    <w:semiHidden/>
    <w:rsid w:val="00DE0F03"/>
    <w:pPr>
      <w:spacing w:before="120"/>
    </w:pPr>
    <w:rPr>
      <w:rFonts w:cs="Arial"/>
      <w:b/>
      <w:bCs/>
      <w:sz w:val="24"/>
    </w:rPr>
  </w:style>
  <w:style w:type="paragraph" w:styleId="Sprechblasentext">
    <w:name w:val="Balloon Text"/>
    <w:basedOn w:val="Standard"/>
    <w:semiHidden/>
    <w:rsid w:val="00DE0F03"/>
    <w:rPr>
      <w:rFonts w:ascii="Tahoma" w:hAnsi="Tahoma" w:cs="Tahoma"/>
      <w:sz w:val="16"/>
      <w:szCs w:val="16"/>
    </w:rPr>
  </w:style>
  <w:style w:type="paragraph" w:styleId="StandardWeb">
    <w:name w:val="Normal (Web)"/>
    <w:basedOn w:val="Standard"/>
    <w:rsid w:val="00DE0F03"/>
    <w:rPr>
      <w:rFonts w:ascii="Times New Roman" w:hAnsi="Times New Roman"/>
      <w:sz w:val="24"/>
    </w:rPr>
  </w:style>
  <w:style w:type="paragraph" w:styleId="Standardeinzug">
    <w:name w:val="Normal Indent"/>
    <w:basedOn w:val="Standard"/>
    <w:rsid w:val="00DE0F03"/>
    <w:pPr>
      <w:ind w:left="708"/>
    </w:pPr>
  </w:style>
  <w:style w:type="paragraph" w:styleId="Textkrper">
    <w:name w:val="Body Text"/>
    <w:basedOn w:val="Standard"/>
    <w:rsid w:val="00DE0F03"/>
    <w:pPr>
      <w:spacing w:after="120"/>
    </w:pPr>
  </w:style>
  <w:style w:type="paragraph" w:styleId="Textkrper2">
    <w:name w:val="Body Text 2"/>
    <w:basedOn w:val="Standard"/>
    <w:rsid w:val="00DE0F03"/>
    <w:pPr>
      <w:spacing w:after="120" w:line="480" w:lineRule="auto"/>
    </w:pPr>
  </w:style>
  <w:style w:type="paragraph" w:styleId="Textkrper3">
    <w:name w:val="Body Text 3"/>
    <w:basedOn w:val="Standard"/>
    <w:rsid w:val="00DE0F03"/>
    <w:pPr>
      <w:spacing w:after="120"/>
    </w:pPr>
    <w:rPr>
      <w:sz w:val="16"/>
      <w:szCs w:val="16"/>
    </w:rPr>
  </w:style>
  <w:style w:type="paragraph" w:styleId="Textkrper-Einzug2">
    <w:name w:val="Body Text Indent 2"/>
    <w:basedOn w:val="Standard"/>
    <w:rsid w:val="00DE0F03"/>
    <w:pPr>
      <w:spacing w:after="120" w:line="480" w:lineRule="auto"/>
      <w:ind w:left="283"/>
    </w:pPr>
  </w:style>
  <w:style w:type="paragraph" w:styleId="Textkrper-Einzug3">
    <w:name w:val="Body Text Indent 3"/>
    <w:basedOn w:val="Standard"/>
    <w:rsid w:val="00DE0F03"/>
    <w:pPr>
      <w:spacing w:after="120"/>
      <w:ind w:left="283"/>
    </w:pPr>
    <w:rPr>
      <w:sz w:val="16"/>
      <w:szCs w:val="16"/>
    </w:rPr>
  </w:style>
  <w:style w:type="paragraph" w:styleId="Textkrper-Erstzeileneinzug">
    <w:name w:val="Body Text First Indent"/>
    <w:basedOn w:val="Textkrper"/>
    <w:rsid w:val="00DE0F03"/>
    <w:pPr>
      <w:ind w:firstLine="210"/>
    </w:pPr>
  </w:style>
  <w:style w:type="paragraph" w:styleId="Textkrper-Zeileneinzug">
    <w:name w:val="Body Text Indent"/>
    <w:basedOn w:val="Standard"/>
    <w:rsid w:val="00DE0F03"/>
    <w:pPr>
      <w:spacing w:after="120"/>
      <w:ind w:left="283"/>
    </w:pPr>
  </w:style>
  <w:style w:type="paragraph" w:styleId="Textkrper-Erstzeileneinzug2">
    <w:name w:val="Body Text First Indent 2"/>
    <w:basedOn w:val="Textkrper-Zeileneinzug"/>
    <w:rsid w:val="00DE0F03"/>
    <w:pPr>
      <w:ind w:firstLine="210"/>
    </w:pPr>
  </w:style>
  <w:style w:type="paragraph" w:styleId="Titel">
    <w:name w:val="Title"/>
    <w:basedOn w:val="Standard"/>
    <w:qFormat/>
    <w:rsid w:val="00DE0F03"/>
    <w:pPr>
      <w:spacing w:before="240" w:after="60"/>
      <w:jc w:val="center"/>
      <w:outlineLvl w:val="0"/>
    </w:pPr>
    <w:rPr>
      <w:rFonts w:cs="Arial"/>
      <w:b/>
      <w:bCs/>
      <w:kern w:val="28"/>
      <w:sz w:val="32"/>
      <w:szCs w:val="32"/>
    </w:rPr>
  </w:style>
  <w:style w:type="paragraph" w:styleId="Umschlagabsenderadresse">
    <w:name w:val="envelope return"/>
    <w:basedOn w:val="Standard"/>
    <w:rsid w:val="00DE0F03"/>
    <w:rPr>
      <w:rFonts w:cs="Arial"/>
      <w:szCs w:val="20"/>
    </w:rPr>
  </w:style>
  <w:style w:type="paragraph" w:styleId="Umschlagadresse">
    <w:name w:val="envelope address"/>
    <w:basedOn w:val="Standard"/>
    <w:rsid w:val="00DE0F03"/>
    <w:pPr>
      <w:framePr w:w="4320" w:h="2160" w:hRule="exact" w:hSpace="141" w:wrap="auto" w:hAnchor="page" w:xAlign="center" w:yAlign="bottom"/>
      <w:ind w:left="1"/>
    </w:pPr>
    <w:rPr>
      <w:rFonts w:cs="Arial"/>
      <w:sz w:val="24"/>
    </w:rPr>
  </w:style>
  <w:style w:type="paragraph" w:styleId="Unterschrift">
    <w:name w:val="Signature"/>
    <w:basedOn w:val="Standard"/>
    <w:rsid w:val="00DE0F03"/>
    <w:pPr>
      <w:ind w:left="4252"/>
    </w:pPr>
  </w:style>
  <w:style w:type="paragraph" w:styleId="Untertitel">
    <w:name w:val="Subtitle"/>
    <w:basedOn w:val="Standard"/>
    <w:qFormat/>
    <w:rsid w:val="00DE0F03"/>
    <w:pPr>
      <w:spacing w:after="60"/>
      <w:jc w:val="center"/>
      <w:outlineLvl w:val="1"/>
    </w:pPr>
    <w:rPr>
      <w:rFonts w:cs="Arial"/>
      <w:sz w:val="24"/>
    </w:rPr>
  </w:style>
  <w:style w:type="paragraph" w:styleId="Verzeichnis5">
    <w:name w:val="toc 5"/>
    <w:basedOn w:val="Standard"/>
    <w:next w:val="Standard"/>
    <w:autoRedefine/>
    <w:uiPriority w:val="39"/>
    <w:rsid w:val="00DE0F03"/>
    <w:pPr>
      <w:ind w:left="800"/>
    </w:pPr>
  </w:style>
  <w:style w:type="paragraph" w:styleId="Verzeichnis6">
    <w:name w:val="toc 6"/>
    <w:basedOn w:val="Standard"/>
    <w:next w:val="Standard"/>
    <w:autoRedefine/>
    <w:uiPriority w:val="39"/>
    <w:rsid w:val="00DE0F03"/>
    <w:pPr>
      <w:ind w:left="1000"/>
    </w:pPr>
  </w:style>
  <w:style w:type="paragraph" w:styleId="Verzeichnis7">
    <w:name w:val="toc 7"/>
    <w:basedOn w:val="Standard"/>
    <w:next w:val="Standard"/>
    <w:autoRedefine/>
    <w:uiPriority w:val="39"/>
    <w:rsid w:val="00DE0F03"/>
    <w:pPr>
      <w:ind w:left="1200"/>
    </w:pPr>
  </w:style>
  <w:style w:type="paragraph" w:styleId="Verzeichnis8">
    <w:name w:val="toc 8"/>
    <w:basedOn w:val="Standard"/>
    <w:next w:val="Standard"/>
    <w:autoRedefine/>
    <w:uiPriority w:val="39"/>
    <w:rsid w:val="00DE0F03"/>
    <w:pPr>
      <w:ind w:left="1400"/>
    </w:pPr>
  </w:style>
  <w:style w:type="paragraph" w:styleId="Verzeichnis9">
    <w:name w:val="toc 9"/>
    <w:basedOn w:val="Standard"/>
    <w:next w:val="Standard"/>
    <w:autoRedefine/>
    <w:uiPriority w:val="39"/>
    <w:rsid w:val="00DE0F03"/>
    <w:pPr>
      <w:ind w:left="1600"/>
    </w:pPr>
  </w:style>
  <w:style w:type="character" w:customStyle="1" w:styleId="Men">
    <w:name w:val="Menü"/>
    <w:basedOn w:val="Absatz-Standardschriftart"/>
    <w:rsid w:val="00C00E7D"/>
    <w:rPr>
      <w:rFonts w:ascii="Lucida Console" w:hAnsi="Lucida Console"/>
      <w:u w:val="single"/>
    </w:rPr>
  </w:style>
  <w:style w:type="paragraph" w:customStyle="1" w:styleId="auf2">
    <w:name w:val="auf2"/>
    <w:basedOn w:val="Standard"/>
    <w:rsid w:val="000F5325"/>
    <w:pPr>
      <w:numPr>
        <w:numId w:val="17"/>
      </w:numPr>
    </w:pPr>
  </w:style>
  <w:style w:type="character" w:customStyle="1" w:styleId="Begriff">
    <w:name w:val="Begriff"/>
    <w:basedOn w:val="Absatz-Standardschriftart"/>
    <w:uiPriority w:val="1"/>
    <w:qFormat/>
    <w:rsid w:val="00DB39B6"/>
    <w:rPr>
      <w:b/>
      <w:color w:val="0066FF"/>
    </w:rPr>
  </w:style>
  <w:style w:type="paragraph" w:customStyle="1" w:styleId="Code">
    <w:name w:val="Code"/>
    <w:qFormat/>
    <w:rsid w:val="00404655"/>
    <w:rPr>
      <w:rFonts w:ascii="Courier New" w:hAnsi="Courier New"/>
      <w:szCs w:val="24"/>
    </w:rPr>
  </w:style>
  <w:style w:type="paragraph" w:styleId="Listenabsatz">
    <w:name w:val="List Paragraph"/>
    <w:basedOn w:val="Standard"/>
    <w:uiPriority w:val="34"/>
    <w:qFormat/>
    <w:rsid w:val="00844A85"/>
    <w:pPr>
      <w:ind w:left="720"/>
      <w:contextualSpacing/>
    </w:pPr>
  </w:style>
  <w:style w:type="character" w:styleId="Fett">
    <w:name w:val="Strong"/>
    <w:basedOn w:val="Absatz-Standardschriftart"/>
    <w:qFormat/>
    <w:rsid w:val="001F0FC8"/>
    <w:rPr>
      <w:b/>
      <w:bCs/>
    </w:rPr>
  </w:style>
  <w:style w:type="character" w:customStyle="1" w:styleId="Antwort">
    <w:name w:val="Antwort"/>
    <w:basedOn w:val="Frage"/>
    <w:uiPriority w:val="1"/>
    <w:qFormat/>
    <w:rsid w:val="0013498B"/>
    <w:rPr>
      <w:color w:val="76923C" w:themeColor="accent3" w:themeShade="BF"/>
    </w:rPr>
  </w:style>
  <w:style w:type="paragraph" w:customStyle="1" w:styleId="info">
    <w:name w:val="info"/>
    <w:basedOn w:val="Standard"/>
    <w:rsid w:val="00F60C86"/>
    <w:pPr>
      <w:tabs>
        <w:tab w:val="right" w:pos="340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148164">
      <w:bodyDiv w:val="1"/>
      <w:marLeft w:val="120"/>
      <w:marRight w:val="300"/>
      <w:marTop w:val="75"/>
      <w:marBottom w:val="375"/>
      <w:divBdr>
        <w:top w:val="none" w:sz="0" w:space="0" w:color="auto"/>
        <w:left w:val="none" w:sz="0" w:space="0" w:color="auto"/>
        <w:bottom w:val="none" w:sz="0" w:space="0" w:color="auto"/>
        <w:right w:val="none" w:sz="0" w:space="0" w:color="auto"/>
      </w:divBdr>
      <w:divsChild>
        <w:div w:id="86191865">
          <w:marLeft w:val="0"/>
          <w:marRight w:val="0"/>
          <w:marTop w:val="0"/>
          <w:marBottom w:val="0"/>
          <w:divBdr>
            <w:top w:val="none" w:sz="0" w:space="0" w:color="auto"/>
            <w:left w:val="none" w:sz="0" w:space="0" w:color="auto"/>
            <w:bottom w:val="none" w:sz="0" w:space="0" w:color="auto"/>
            <w:right w:val="none" w:sz="0" w:space="0" w:color="auto"/>
          </w:divBdr>
          <w:divsChild>
            <w:div w:id="618612908">
              <w:marLeft w:val="225"/>
              <w:marRight w:val="0"/>
              <w:marTop w:val="0"/>
              <w:marBottom w:val="750"/>
              <w:divBdr>
                <w:top w:val="none" w:sz="0" w:space="0" w:color="auto"/>
                <w:left w:val="none" w:sz="0" w:space="0" w:color="auto"/>
                <w:bottom w:val="none" w:sz="0" w:space="0" w:color="auto"/>
                <w:right w:val="none" w:sz="0" w:space="0" w:color="auto"/>
              </w:divBdr>
              <w:divsChild>
                <w:div w:id="30691442">
                  <w:marLeft w:val="225"/>
                  <w:marRight w:val="0"/>
                  <w:marTop w:val="0"/>
                  <w:marBottom w:val="300"/>
                  <w:divBdr>
                    <w:top w:val="none" w:sz="0" w:space="0" w:color="auto"/>
                    <w:left w:val="none" w:sz="0" w:space="0" w:color="auto"/>
                    <w:bottom w:val="none" w:sz="0" w:space="0" w:color="auto"/>
                    <w:right w:val="none" w:sz="0" w:space="0" w:color="auto"/>
                  </w:divBdr>
                  <w:divsChild>
                    <w:div w:id="211578534">
                      <w:marLeft w:val="0"/>
                      <w:marRight w:val="0"/>
                      <w:marTop w:val="0"/>
                      <w:marBottom w:val="0"/>
                      <w:divBdr>
                        <w:top w:val="none" w:sz="0" w:space="0" w:color="auto"/>
                        <w:left w:val="none" w:sz="0" w:space="0" w:color="auto"/>
                        <w:bottom w:val="none" w:sz="0" w:space="0" w:color="auto"/>
                        <w:right w:val="none" w:sz="0" w:space="0" w:color="auto"/>
                      </w:divBdr>
                    </w:div>
                  </w:divsChild>
                </w:div>
                <w:div w:id="423109775">
                  <w:marLeft w:val="225"/>
                  <w:marRight w:val="0"/>
                  <w:marTop w:val="0"/>
                  <w:marBottom w:val="300"/>
                  <w:divBdr>
                    <w:top w:val="none" w:sz="0" w:space="0" w:color="auto"/>
                    <w:left w:val="none" w:sz="0" w:space="0" w:color="auto"/>
                    <w:bottom w:val="none" w:sz="0" w:space="0" w:color="auto"/>
                    <w:right w:val="none" w:sz="0" w:space="0" w:color="auto"/>
                  </w:divBdr>
                  <w:divsChild>
                    <w:div w:id="130307896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518011564">
      <w:bodyDiv w:val="1"/>
      <w:marLeft w:val="0"/>
      <w:marRight w:val="0"/>
      <w:marTop w:val="0"/>
      <w:marBottom w:val="0"/>
      <w:divBdr>
        <w:top w:val="none" w:sz="0" w:space="0" w:color="auto"/>
        <w:left w:val="none" w:sz="0" w:space="0" w:color="auto"/>
        <w:bottom w:val="none" w:sz="0" w:space="0" w:color="auto"/>
        <w:right w:val="none" w:sz="0" w:space="0" w:color="auto"/>
      </w:divBdr>
      <w:divsChild>
        <w:div w:id="1496337934">
          <w:marLeft w:val="136"/>
          <w:marRight w:val="136"/>
          <w:marTop w:val="204"/>
          <w:marBottom w:val="0"/>
          <w:divBdr>
            <w:top w:val="none" w:sz="0" w:space="0" w:color="auto"/>
            <w:left w:val="none" w:sz="0" w:space="0" w:color="auto"/>
            <w:bottom w:val="none" w:sz="0" w:space="0" w:color="auto"/>
            <w:right w:val="none" w:sz="0" w:space="0" w:color="auto"/>
          </w:divBdr>
          <w:divsChild>
            <w:div w:id="108005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276452">
      <w:bodyDiv w:val="1"/>
      <w:marLeft w:val="120"/>
      <w:marRight w:val="300"/>
      <w:marTop w:val="75"/>
      <w:marBottom w:val="375"/>
      <w:divBdr>
        <w:top w:val="none" w:sz="0" w:space="0" w:color="auto"/>
        <w:left w:val="none" w:sz="0" w:space="0" w:color="auto"/>
        <w:bottom w:val="none" w:sz="0" w:space="0" w:color="auto"/>
        <w:right w:val="none" w:sz="0" w:space="0" w:color="auto"/>
      </w:divBdr>
      <w:divsChild>
        <w:div w:id="886334262">
          <w:marLeft w:val="0"/>
          <w:marRight w:val="0"/>
          <w:marTop w:val="0"/>
          <w:marBottom w:val="0"/>
          <w:divBdr>
            <w:top w:val="none" w:sz="0" w:space="0" w:color="auto"/>
            <w:left w:val="none" w:sz="0" w:space="0" w:color="auto"/>
            <w:bottom w:val="none" w:sz="0" w:space="0" w:color="auto"/>
            <w:right w:val="none" w:sz="0" w:space="0" w:color="auto"/>
          </w:divBdr>
          <w:divsChild>
            <w:div w:id="217397754">
              <w:marLeft w:val="225"/>
              <w:marRight w:val="0"/>
              <w:marTop w:val="0"/>
              <w:marBottom w:val="750"/>
              <w:divBdr>
                <w:top w:val="none" w:sz="0" w:space="0" w:color="auto"/>
                <w:left w:val="none" w:sz="0" w:space="0" w:color="auto"/>
                <w:bottom w:val="none" w:sz="0" w:space="0" w:color="auto"/>
                <w:right w:val="none" w:sz="0" w:space="0" w:color="auto"/>
              </w:divBdr>
              <w:divsChild>
                <w:div w:id="606817452">
                  <w:marLeft w:val="225"/>
                  <w:marRight w:val="0"/>
                  <w:marTop w:val="0"/>
                  <w:marBottom w:val="300"/>
                  <w:divBdr>
                    <w:top w:val="none" w:sz="0" w:space="0" w:color="auto"/>
                    <w:left w:val="none" w:sz="0" w:space="0" w:color="auto"/>
                    <w:bottom w:val="none" w:sz="0" w:space="0" w:color="auto"/>
                    <w:right w:val="none" w:sz="0" w:space="0" w:color="auto"/>
                  </w:divBdr>
                  <w:divsChild>
                    <w:div w:id="966819723">
                      <w:marLeft w:val="0"/>
                      <w:marRight w:val="0"/>
                      <w:marTop w:val="0"/>
                      <w:marBottom w:val="0"/>
                      <w:divBdr>
                        <w:top w:val="none" w:sz="0" w:space="0" w:color="auto"/>
                        <w:left w:val="none" w:sz="0" w:space="0" w:color="auto"/>
                        <w:bottom w:val="none" w:sz="0" w:space="0" w:color="auto"/>
                        <w:right w:val="none" w:sz="0" w:space="0" w:color="auto"/>
                      </w:divBdr>
                    </w:div>
                  </w:divsChild>
                </w:div>
                <w:div w:id="1733044701">
                  <w:marLeft w:val="225"/>
                  <w:marRight w:val="0"/>
                  <w:marTop w:val="0"/>
                  <w:marBottom w:val="300"/>
                  <w:divBdr>
                    <w:top w:val="none" w:sz="0" w:space="0" w:color="auto"/>
                    <w:left w:val="none" w:sz="0" w:space="0" w:color="auto"/>
                    <w:bottom w:val="none" w:sz="0" w:space="0" w:color="auto"/>
                    <w:right w:val="none" w:sz="0" w:space="0" w:color="auto"/>
                  </w:divBdr>
                  <w:divsChild>
                    <w:div w:id="189288112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799492024">
      <w:bodyDiv w:val="1"/>
      <w:marLeft w:val="0"/>
      <w:marRight w:val="0"/>
      <w:marTop w:val="0"/>
      <w:marBottom w:val="0"/>
      <w:divBdr>
        <w:top w:val="none" w:sz="0" w:space="0" w:color="auto"/>
        <w:left w:val="none" w:sz="0" w:space="0" w:color="auto"/>
        <w:bottom w:val="none" w:sz="0" w:space="0" w:color="auto"/>
        <w:right w:val="none" w:sz="0" w:space="0" w:color="auto"/>
      </w:divBdr>
    </w:div>
    <w:div w:id="1086807918">
      <w:bodyDiv w:val="1"/>
      <w:marLeft w:val="110"/>
      <w:marRight w:val="274"/>
      <w:marTop w:val="69"/>
      <w:marBottom w:val="343"/>
      <w:divBdr>
        <w:top w:val="none" w:sz="0" w:space="0" w:color="auto"/>
        <w:left w:val="none" w:sz="0" w:space="0" w:color="auto"/>
        <w:bottom w:val="none" w:sz="0" w:space="0" w:color="auto"/>
        <w:right w:val="none" w:sz="0" w:space="0" w:color="auto"/>
      </w:divBdr>
      <w:divsChild>
        <w:div w:id="1778988604">
          <w:marLeft w:val="0"/>
          <w:marRight w:val="0"/>
          <w:marTop w:val="0"/>
          <w:marBottom w:val="0"/>
          <w:divBdr>
            <w:top w:val="none" w:sz="0" w:space="0" w:color="auto"/>
            <w:left w:val="none" w:sz="0" w:space="0" w:color="auto"/>
            <w:bottom w:val="none" w:sz="0" w:space="0" w:color="auto"/>
            <w:right w:val="none" w:sz="0" w:space="0" w:color="auto"/>
          </w:divBdr>
          <w:divsChild>
            <w:div w:id="2060863419">
              <w:marLeft w:val="206"/>
              <w:marRight w:val="0"/>
              <w:marTop w:val="0"/>
              <w:marBottom w:val="686"/>
              <w:divBdr>
                <w:top w:val="none" w:sz="0" w:space="0" w:color="auto"/>
                <w:left w:val="none" w:sz="0" w:space="0" w:color="auto"/>
                <w:bottom w:val="none" w:sz="0" w:space="0" w:color="auto"/>
                <w:right w:val="none" w:sz="0" w:space="0" w:color="auto"/>
              </w:divBdr>
              <w:divsChild>
                <w:div w:id="703869528">
                  <w:marLeft w:val="206"/>
                  <w:marRight w:val="0"/>
                  <w:marTop w:val="0"/>
                  <w:marBottom w:val="274"/>
                  <w:divBdr>
                    <w:top w:val="none" w:sz="0" w:space="0" w:color="auto"/>
                    <w:left w:val="none" w:sz="0" w:space="0" w:color="auto"/>
                    <w:bottom w:val="none" w:sz="0" w:space="0" w:color="auto"/>
                    <w:right w:val="none" w:sz="0" w:space="0" w:color="auto"/>
                  </w:divBdr>
                  <w:divsChild>
                    <w:div w:id="1486777633">
                      <w:marLeft w:val="0"/>
                      <w:marRight w:val="0"/>
                      <w:marTop w:val="137"/>
                      <w:marBottom w:val="137"/>
                      <w:divBdr>
                        <w:top w:val="none" w:sz="0" w:space="0" w:color="auto"/>
                        <w:left w:val="none" w:sz="0" w:space="0" w:color="auto"/>
                        <w:bottom w:val="none" w:sz="0" w:space="0" w:color="auto"/>
                        <w:right w:val="none" w:sz="0" w:space="0" w:color="auto"/>
                      </w:divBdr>
                      <w:divsChild>
                        <w:div w:id="120464876">
                          <w:marLeft w:val="0"/>
                          <w:marRight w:val="0"/>
                          <w:marTop w:val="137"/>
                          <w:marBottom w:val="137"/>
                          <w:divBdr>
                            <w:top w:val="none" w:sz="0" w:space="0" w:color="auto"/>
                            <w:left w:val="none" w:sz="0" w:space="0" w:color="auto"/>
                            <w:bottom w:val="none" w:sz="0" w:space="0" w:color="auto"/>
                            <w:right w:val="none" w:sz="0" w:space="0" w:color="auto"/>
                          </w:divBdr>
                        </w:div>
                      </w:divsChild>
                    </w:div>
                  </w:divsChild>
                </w:div>
              </w:divsChild>
            </w:div>
          </w:divsChild>
        </w:div>
      </w:divsChild>
    </w:div>
    <w:div w:id="1601327691">
      <w:bodyDiv w:val="1"/>
      <w:marLeft w:val="0"/>
      <w:marRight w:val="0"/>
      <w:marTop w:val="0"/>
      <w:marBottom w:val="0"/>
      <w:divBdr>
        <w:top w:val="none" w:sz="0" w:space="0" w:color="auto"/>
        <w:left w:val="none" w:sz="0" w:space="0" w:color="auto"/>
        <w:bottom w:val="none" w:sz="0" w:space="0" w:color="auto"/>
        <w:right w:val="none" w:sz="0" w:space="0" w:color="auto"/>
      </w:divBdr>
    </w:div>
    <w:div w:id="1660111556">
      <w:bodyDiv w:val="1"/>
      <w:marLeft w:val="0"/>
      <w:marRight w:val="0"/>
      <w:marTop w:val="0"/>
      <w:marBottom w:val="0"/>
      <w:divBdr>
        <w:top w:val="none" w:sz="0" w:space="0" w:color="auto"/>
        <w:left w:val="none" w:sz="0" w:space="0" w:color="auto"/>
        <w:bottom w:val="none" w:sz="0" w:space="0" w:color="auto"/>
        <w:right w:val="none" w:sz="0" w:space="0" w:color="auto"/>
      </w:divBdr>
    </w:div>
    <w:div w:id="1669211817">
      <w:bodyDiv w:val="1"/>
      <w:marLeft w:val="110"/>
      <w:marRight w:val="274"/>
      <w:marTop w:val="69"/>
      <w:marBottom w:val="343"/>
      <w:divBdr>
        <w:top w:val="none" w:sz="0" w:space="0" w:color="auto"/>
        <w:left w:val="none" w:sz="0" w:space="0" w:color="auto"/>
        <w:bottom w:val="none" w:sz="0" w:space="0" w:color="auto"/>
        <w:right w:val="none" w:sz="0" w:space="0" w:color="auto"/>
      </w:divBdr>
      <w:divsChild>
        <w:div w:id="1654145024">
          <w:marLeft w:val="0"/>
          <w:marRight w:val="0"/>
          <w:marTop w:val="0"/>
          <w:marBottom w:val="0"/>
          <w:divBdr>
            <w:top w:val="none" w:sz="0" w:space="0" w:color="auto"/>
            <w:left w:val="none" w:sz="0" w:space="0" w:color="auto"/>
            <w:bottom w:val="none" w:sz="0" w:space="0" w:color="auto"/>
            <w:right w:val="none" w:sz="0" w:space="0" w:color="auto"/>
          </w:divBdr>
          <w:divsChild>
            <w:div w:id="698702884">
              <w:marLeft w:val="206"/>
              <w:marRight w:val="0"/>
              <w:marTop w:val="0"/>
              <w:marBottom w:val="686"/>
              <w:divBdr>
                <w:top w:val="none" w:sz="0" w:space="0" w:color="auto"/>
                <w:left w:val="none" w:sz="0" w:space="0" w:color="auto"/>
                <w:bottom w:val="none" w:sz="0" w:space="0" w:color="auto"/>
                <w:right w:val="none" w:sz="0" w:space="0" w:color="auto"/>
              </w:divBdr>
              <w:divsChild>
                <w:div w:id="1024088321">
                  <w:marLeft w:val="206"/>
                  <w:marRight w:val="0"/>
                  <w:marTop w:val="0"/>
                  <w:marBottom w:val="274"/>
                  <w:divBdr>
                    <w:top w:val="none" w:sz="0" w:space="0" w:color="auto"/>
                    <w:left w:val="none" w:sz="0" w:space="0" w:color="auto"/>
                    <w:bottom w:val="none" w:sz="0" w:space="0" w:color="auto"/>
                    <w:right w:val="none" w:sz="0" w:space="0" w:color="auto"/>
                  </w:divBdr>
                  <w:divsChild>
                    <w:div w:id="1204828823">
                      <w:marLeft w:val="0"/>
                      <w:marRight w:val="0"/>
                      <w:marTop w:val="137"/>
                      <w:marBottom w:val="137"/>
                      <w:divBdr>
                        <w:top w:val="none" w:sz="0" w:space="0" w:color="auto"/>
                        <w:left w:val="none" w:sz="0" w:space="0" w:color="auto"/>
                        <w:bottom w:val="none" w:sz="0" w:space="0" w:color="auto"/>
                        <w:right w:val="none" w:sz="0" w:space="0" w:color="auto"/>
                      </w:divBdr>
                      <w:divsChild>
                        <w:div w:id="1626815497">
                          <w:marLeft w:val="0"/>
                          <w:marRight w:val="0"/>
                          <w:marTop w:val="137"/>
                          <w:marBottom w:val="137"/>
                          <w:divBdr>
                            <w:top w:val="none" w:sz="0" w:space="0" w:color="auto"/>
                            <w:left w:val="none" w:sz="0" w:space="0" w:color="auto"/>
                            <w:bottom w:val="none" w:sz="0" w:space="0" w:color="auto"/>
                            <w:right w:val="none" w:sz="0" w:space="0" w:color="auto"/>
                          </w:divBdr>
                        </w:div>
                      </w:divsChild>
                    </w:div>
                  </w:divsChild>
                </w:div>
              </w:divsChild>
            </w:div>
          </w:divsChild>
        </w:div>
      </w:divsChild>
    </w:div>
    <w:div w:id="1718360508">
      <w:bodyDiv w:val="1"/>
      <w:marLeft w:val="0"/>
      <w:marRight w:val="0"/>
      <w:marTop w:val="0"/>
      <w:marBottom w:val="0"/>
      <w:divBdr>
        <w:top w:val="none" w:sz="0" w:space="0" w:color="auto"/>
        <w:left w:val="none" w:sz="0" w:space="0" w:color="auto"/>
        <w:bottom w:val="none" w:sz="0" w:space="0" w:color="auto"/>
        <w:right w:val="none" w:sz="0" w:space="0" w:color="auto"/>
      </w:divBdr>
      <w:divsChild>
        <w:div w:id="1106775934">
          <w:marLeft w:val="0"/>
          <w:marRight w:val="0"/>
          <w:marTop w:val="0"/>
          <w:marBottom w:val="0"/>
          <w:divBdr>
            <w:top w:val="none" w:sz="0" w:space="0" w:color="auto"/>
            <w:left w:val="none" w:sz="0" w:space="0" w:color="auto"/>
            <w:bottom w:val="none" w:sz="0" w:space="0" w:color="auto"/>
            <w:right w:val="none" w:sz="0" w:space="0" w:color="auto"/>
          </w:divBdr>
        </w:div>
      </w:divsChild>
    </w:div>
    <w:div w:id="1746797595">
      <w:bodyDiv w:val="1"/>
      <w:marLeft w:val="110"/>
      <w:marRight w:val="274"/>
      <w:marTop w:val="69"/>
      <w:marBottom w:val="343"/>
      <w:divBdr>
        <w:top w:val="none" w:sz="0" w:space="0" w:color="auto"/>
        <w:left w:val="none" w:sz="0" w:space="0" w:color="auto"/>
        <w:bottom w:val="none" w:sz="0" w:space="0" w:color="auto"/>
        <w:right w:val="none" w:sz="0" w:space="0" w:color="auto"/>
      </w:divBdr>
      <w:divsChild>
        <w:div w:id="725615485">
          <w:marLeft w:val="0"/>
          <w:marRight w:val="0"/>
          <w:marTop w:val="0"/>
          <w:marBottom w:val="0"/>
          <w:divBdr>
            <w:top w:val="none" w:sz="0" w:space="0" w:color="auto"/>
            <w:left w:val="none" w:sz="0" w:space="0" w:color="auto"/>
            <w:bottom w:val="none" w:sz="0" w:space="0" w:color="auto"/>
            <w:right w:val="none" w:sz="0" w:space="0" w:color="auto"/>
          </w:divBdr>
          <w:divsChild>
            <w:div w:id="2112626721">
              <w:marLeft w:val="206"/>
              <w:marRight w:val="0"/>
              <w:marTop w:val="0"/>
              <w:marBottom w:val="686"/>
              <w:divBdr>
                <w:top w:val="none" w:sz="0" w:space="0" w:color="auto"/>
                <w:left w:val="none" w:sz="0" w:space="0" w:color="auto"/>
                <w:bottom w:val="none" w:sz="0" w:space="0" w:color="auto"/>
                <w:right w:val="none" w:sz="0" w:space="0" w:color="auto"/>
              </w:divBdr>
              <w:divsChild>
                <w:div w:id="1507549511">
                  <w:marLeft w:val="206"/>
                  <w:marRight w:val="0"/>
                  <w:marTop w:val="0"/>
                  <w:marBottom w:val="274"/>
                  <w:divBdr>
                    <w:top w:val="none" w:sz="0" w:space="0" w:color="auto"/>
                    <w:left w:val="none" w:sz="0" w:space="0" w:color="auto"/>
                    <w:bottom w:val="none" w:sz="0" w:space="0" w:color="auto"/>
                    <w:right w:val="none" w:sz="0" w:space="0" w:color="auto"/>
                  </w:divBdr>
                  <w:divsChild>
                    <w:div w:id="152308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21047">
      <w:bodyDiv w:val="1"/>
      <w:marLeft w:val="110"/>
      <w:marRight w:val="274"/>
      <w:marTop w:val="69"/>
      <w:marBottom w:val="343"/>
      <w:divBdr>
        <w:top w:val="none" w:sz="0" w:space="0" w:color="auto"/>
        <w:left w:val="none" w:sz="0" w:space="0" w:color="auto"/>
        <w:bottom w:val="none" w:sz="0" w:space="0" w:color="auto"/>
        <w:right w:val="none" w:sz="0" w:space="0" w:color="auto"/>
      </w:divBdr>
      <w:divsChild>
        <w:div w:id="818182465">
          <w:marLeft w:val="0"/>
          <w:marRight w:val="0"/>
          <w:marTop w:val="0"/>
          <w:marBottom w:val="0"/>
          <w:divBdr>
            <w:top w:val="none" w:sz="0" w:space="0" w:color="auto"/>
            <w:left w:val="none" w:sz="0" w:space="0" w:color="auto"/>
            <w:bottom w:val="none" w:sz="0" w:space="0" w:color="auto"/>
            <w:right w:val="none" w:sz="0" w:space="0" w:color="auto"/>
          </w:divBdr>
          <w:divsChild>
            <w:div w:id="485973950">
              <w:marLeft w:val="206"/>
              <w:marRight w:val="0"/>
              <w:marTop w:val="0"/>
              <w:marBottom w:val="686"/>
              <w:divBdr>
                <w:top w:val="none" w:sz="0" w:space="0" w:color="auto"/>
                <w:left w:val="none" w:sz="0" w:space="0" w:color="auto"/>
                <w:bottom w:val="none" w:sz="0" w:space="0" w:color="auto"/>
                <w:right w:val="none" w:sz="0" w:space="0" w:color="auto"/>
              </w:divBdr>
              <w:divsChild>
                <w:div w:id="2038042265">
                  <w:marLeft w:val="206"/>
                  <w:marRight w:val="0"/>
                  <w:marTop w:val="0"/>
                  <w:marBottom w:val="274"/>
                  <w:divBdr>
                    <w:top w:val="none" w:sz="0" w:space="0" w:color="auto"/>
                    <w:left w:val="none" w:sz="0" w:space="0" w:color="auto"/>
                    <w:bottom w:val="none" w:sz="0" w:space="0" w:color="auto"/>
                    <w:right w:val="none" w:sz="0" w:space="0" w:color="auto"/>
                  </w:divBdr>
                  <w:divsChild>
                    <w:div w:id="58295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240540">
      <w:bodyDiv w:val="1"/>
      <w:marLeft w:val="110"/>
      <w:marRight w:val="274"/>
      <w:marTop w:val="69"/>
      <w:marBottom w:val="343"/>
      <w:divBdr>
        <w:top w:val="none" w:sz="0" w:space="0" w:color="auto"/>
        <w:left w:val="none" w:sz="0" w:space="0" w:color="auto"/>
        <w:bottom w:val="none" w:sz="0" w:space="0" w:color="auto"/>
        <w:right w:val="none" w:sz="0" w:space="0" w:color="auto"/>
      </w:divBdr>
      <w:divsChild>
        <w:div w:id="185798684">
          <w:marLeft w:val="0"/>
          <w:marRight w:val="0"/>
          <w:marTop w:val="0"/>
          <w:marBottom w:val="0"/>
          <w:divBdr>
            <w:top w:val="none" w:sz="0" w:space="0" w:color="auto"/>
            <w:left w:val="none" w:sz="0" w:space="0" w:color="auto"/>
            <w:bottom w:val="none" w:sz="0" w:space="0" w:color="auto"/>
            <w:right w:val="none" w:sz="0" w:space="0" w:color="auto"/>
          </w:divBdr>
          <w:divsChild>
            <w:div w:id="786506161">
              <w:marLeft w:val="206"/>
              <w:marRight w:val="0"/>
              <w:marTop w:val="0"/>
              <w:marBottom w:val="686"/>
              <w:divBdr>
                <w:top w:val="none" w:sz="0" w:space="0" w:color="auto"/>
                <w:left w:val="none" w:sz="0" w:space="0" w:color="auto"/>
                <w:bottom w:val="none" w:sz="0" w:space="0" w:color="auto"/>
                <w:right w:val="none" w:sz="0" w:space="0" w:color="auto"/>
              </w:divBdr>
              <w:divsChild>
                <w:div w:id="638725304">
                  <w:marLeft w:val="206"/>
                  <w:marRight w:val="0"/>
                  <w:marTop w:val="0"/>
                  <w:marBottom w:val="274"/>
                  <w:divBdr>
                    <w:top w:val="none" w:sz="0" w:space="0" w:color="auto"/>
                    <w:left w:val="none" w:sz="0" w:space="0" w:color="auto"/>
                    <w:bottom w:val="none" w:sz="0" w:space="0" w:color="auto"/>
                    <w:right w:val="none" w:sz="0" w:space="0" w:color="auto"/>
                  </w:divBdr>
                  <w:divsChild>
                    <w:div w:id="144646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FA6C2-36F5-49F8-A10F-82B354C49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836</Words>
  <Characters>5114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MS Visio QuickInfo</vt:lpstr>
    </vt:vector>
  </TitlesOfParts>
  <Company>DSR</Company>
  <LinksUpToDate>false</LinksUpToDate>
  <CharactersWithSpaces>5939</CharactersWithSpaces>
  <SharedDoc>false</SharedDoc>
  <HLinks>
    <vt:vector size="174" baseType="variant">
      <vt:variant>
        <vt:i4>1441844</vt:i4>
      </vt:variant>
      <vt:variant>
        <vt:i4>173</vt:i4>
      </vt:variant>
      <vt:variant>
        <vt:i4>0</vt:i4>
      </vt:variant>
      <vt:variant>
        <vt:i4>5</vt:i4>
      </vt:variant>
      <vt:variant>
        <vt:lpwstr/>
      </vt:variant>
      <vt:variant>
        <vt:lpwstr>_Toc194459454</vt:lpwstr>
      </vt:variant>
      <vt:variant>
        <vt:i4>1441844</vt:i4>
      </vt:variant>
      <vt:variant>
        <vt:i4>167</vt:i4>
      </vt:variant>
      <vt:variant>
        <vt:i4>0</vt:i4>
      </vt:variant>
      <vt:variant>
        <vt:i4>5</vt:i4>
      </vt:variant>
      <vt:variant>
        <vt:lpwstr/>
      </vt:variant>
      <vt:variant>
        <vt:lpwstr>_Toc194459453</vt:lpwstr>
      </vt:variant>
      <vt:variant>
        <vt:i4>1441844</vt:i4>
      </vt:variant>
      <vt:variant>
        <vt:i4>161</vt:i4>
      </vt:variant>
      <vt:variant>
        <vt:i4>0</vt:i4>
      </vt:variant>
      <vt:variant>
        <vt:i4>5</vt:i4>
      </vt:variant>
      <vt:variant>
        <vt:lpwstr/>
      </vt:variant>
      <vt:variant>
        <vt:lpwstr>_Toc194459452</vt:lpwstr>
      </vt:variant>
      <vt:variant>
        <vt:i4>1441844</vt:i4>
      </vt:variant>
      <vt:variant>
        <vt:i4>155</vt:i4>
      </vt:variant>
      <vt:variant>
        <vt:i4>0</vt:i4>
      </vt:variant>
      <vt:variant>
        <vt:i4>5</vt:i4>
      </vt:variant>
      <vt:variant>
        <vt:lpwstr/>
      </vt:variant>
      <vt:variant>
        <vt:lpwstr>_Toc194459451</vt:lpwstr>
      </vt:variant>
      <vt:variant>
        <vt:i4>1441844</vt:i4>
      </vt:variant>
      <vt:variant>
        <vt:i4>149</vt:i4>
      </vt:variant>
      <vt:variant>
        <vt:i4>0</vt:i4>
      </vt:variant>
      <vt:variant>
        <vt:i4>5</vt:i4>
      </vt:variant>
      <vt:variant>
        <vt:lpwstr/>
      </vt:variant>
      <vt:variant>
        <vt:lpwstr>_Toc194459450</vt:lpwstr>
      </vt:variant>
      <vt:variant>
        <vt:i4>1507380</vt:i4>
      </vt:variant>
      <vt:variant>
        <vt:i4>143</vt:i4>
      </vt:variant>
      <vt:variant>
        <vt:i4>0</vt:i4>
      </vt:variant>
      <vt:variant>
        <vt:i4>5</vt:i4>
      </vt:variant>
      <vt:variant>
        <vt:lpwstr/>
      </vt:variant>
      <vt:variant>
        <vt:lpwstr>_Toc194459449</vt:lpwstr>
      </vt:variant>
      <vt:variant>
        <vt:i4>1507380</vt:i4>
      </vt:variant>
      <vt:variant>
        <vt:i4>137</vt:i4>
      </vt:variant>
      <vt:variant>
        <vt:i4>0</vt:i4>
      </vt:variant>
      <vt:variant>
        <vt:i4>5</vt:i4>
      </vt:variant>
      <vt:variant>
        <vt:lpwstr/>
      </vt:variant>
      <vt:variant>
        <vt:lpwstr>_Toc194459448</vt:lpwstr>
      </vt:variant>
      <vt:variant>
        <vt:i4>1507380</vt:i4>
      </vt:variant>
      <vt:variant>
        <vt:i4>131</vt:i4>
      </vt:variant>
      <vt:variant>
        <vt:i4>0</vt:i4>
      </vt:variant>
      <vt:variant>
        <vt:i4>5</vt:i4>
      </vt:variant>
      <vt:variant>
        <vt:lpwstr/>
      </vt:variant>
      <vt:variant>
        <vt:lpwstr>_Toc194459447</vt:lpwstr>
      </vt:variant>
      <vt:variant>
        <vt:i4>1507380</vt:i4>
      </vt:variant>
      <vt:variant>
        <vt:i4>125</vt:i4>
      </vt:variant>
      <vt:variant>
        <vt:i4>0</vt:i4>
      </vt:variant>
      <vt:variant>
        <vt:i4>5</vt:i4>
      </vt:variant>
      <vt:variant>
        <vt:lpwstr/>
      </vt:variant>
      <vt:variant>
        <vt:lpwstr>_Toc194459446</vt:lpwstr>
      </vt:variant>
      <vt:variant>
        <vt:i4>1507380</vt:i4>
      </vt:variant>
      <vt:variant>
        <vt:i4>119</vt:i4>
      </vt:variant>
      <vt:variant>
        <vt:i4>0</vt:i4>
      </vt:variant>
      <vt:variant>
        <vt:i4>5</vt:i4>
      </vt:variant>
      <vt:variant>
        <vt:lpwstr/>
      </vt:variant>
      <vt:variant>
        <vt:lpwstr>_Toc194459445</vt:lpwstr>
      </vt:variant>
      <vt:variant>
        <vt:i4>1507380</vt:i4>
      </vt:variant>
      <vt:variant>
        <vt:i4>113</vt:i4>
      </vt:variant>
      <vt:variant>
        <vt:i4>0</vt:i4>
      </vt:variant>
      <vt:variant>
        <vt:i4>5</vt:i4>
      </vt:variant>
      <vt:variant>
        <vt:lpwstr/>
      </vt:variant>
      <vt:variant>
        <vt:lpwstr>_Toc194459444</vt:lpwstr>
      </vt:variant>
      <vt:variant>
        <vt:i4>1507380</vt:i4>
      </vt:variant>
      <vt:variant>
        <vt:i4>107</vt:i4>
      </vt:variant>
      <vt:variant>
        <vt:i4>0</vt:i4>
      </vt:variant>
      <vt:variant>
        <vt:i4>5</vt:i4>
      </vt:variant>
      <vt:variant>
        <vt:lpwstr/>
      </vt:variant>
      <vt:variant>
        <vt:lpwstr>_Toc194459443</vt:lpwstr>
      </vt:variant>
      <vt:variant>
        <vt:i4>1507380</vt:i4>
      </vt:variant>
      <vt:variant>
        <vt:i4>101</vt:i4>
      </vt:variant>
      <vt:variant>
        <vt:i4>0</vt:i4>
      </vt:variant>
      <vt:variant>
        <vt:i4>5</vt:i4>
      </vt:variant>
      <vt:variant>
        <vt:lpwstr/>
      </vt:variant>
      <vt:variant>
        <vt:lpwstr>_Toc194459442</vt:lpwstr>
      </vt:variant>
      <vt:variant>
        <vt:i4>1507380</vt:i4>
      </vt:variant>
      <vt:variant>
        <vt:i4>95</vt:i4>
      </vt:variant>
      <vt:variant>
        <vt:i4>0</vt:i4>
      </vt:variant>
      <vt:variant>
        <vt:i4>5</vt:i4>
      </vt:variant>
      <vt:variant>
        <vt:lpwstr/>
      </vt:variant>
      <vt:variant>
        <vt:lpwstr>_Toc194459441</vt:lpwstr>
      </vt:variant>
      <vt:variant>
        <vt:i4>1507380</vt:i4>
      </vt:variant>
      <vt:variant>
        <vt:i4>89</vt:i4>
      </vt:variant>
      <vt:variant>
        <vt:i4>0</vt:i4>
      </vt:variant>
      <vt:variant>
        <vt:i4>5</vt:i4>
      </vt:variant>
      <vt:variant>
        <vt:lpwstr/>
      </vt:variant>
      <vt:variant>
        <vt:lpwstr>_Toc194459440</vt:lpwstr>
      </vt:variant>
      <vt:variant>
        <vt:i4>1048628</vt:i4>
      </vt:variant>
      <vt:variant>
        <vt:i4>83</vt:i4>
      </vt:variant>
      <vt:variant>
        <vt:i4>0</vt:i4>
      </vt:variant>
      <vt:variant>
        <vt:i4>5</vt:i4>
      </vt:variant>
      <vt:variant>
        <vt:lpwstr/>
      </vt:variant>
      <vt:variant>
        <vt:lpwstr>_Toc194459439</vt:lpwstr>
      </vt:variant>
      <vt:variant>
        <vt:i4>1048628</vt:i4>
      </vt:variant>
      <vt:variant>
        <vt:i4>77</vt:i4>
      </vt:variant>
      <vt:variant>
        <vt:i4>0</vt:i4>
      </vt:variant>
      <vt:variant>
        <vt:i4>5</vt:i4>
      </vt:variant>
      <vt:variant>
        <vt:lpwstr/>
      </vt:variant>
      <vt:variant>
        <vt:lpwstr>_Toc194459438</vt:lpwstr>
      </vt:variant>
      <vt:variant>
        <vt:i4>1048628</vt:i4>
      </vt:variant>
      <vt:variant>
        <vt:i4>71</vt:i4>
      </vt:variant>
      <vt:variant>
        <vt:i4>0</vt:i4>
      </vt:variant>
      <vt:variant>
        <vt:i4>5</vt:i4>
      </vt:variant>
      <vt:variant>
        <vt:lpwstr/>
      </vt:variant>
      <vt:variant>
        <vt:lpwstr>_Toc194459437</vt:lpwstr>
      </vt:variant>
      <vt:variant>
        <vt:i4>1048628</vt:i4>
      </vt:variant>
      <vt:variant>
        <vt:i4>65</vt:i4>
      </vt:variant>
      <vt:variant>
        <vt:i4>0</vt:i4>
      </vt:variant>
      <vt:variant>
        <vt:i4>5</vt:i4>
      </vt:variant>
      <vt:variant>
        <vt:lpwstr/>
      </vt:variant>
      <vt:variant>
        <vt:lpwstr>_Toc194459436</vt:lpwstr>
      </vt:variant>
      <vt:variant>
        <vt:i4>1048628</vt:i4>
      </vt:variant>
      <vt:variant>
        <vt:i4>59</vt:i4>
      </vt:variant>
      <vt:variant>
        <vt:i4>0</vt:i4>
      </vt:variant>
      <vt:variant>
        <vt:i4>5</vt:i4>
      </vt:variant>
      <vt:variant>
        <vt:lpwstr/>
      </vt:variant>
      <vt:variant>
        <vt:lpwstr>_Toc194459435</vt:lpwstr>
      </vt:variant>
      <vt:variant>
        <vt:i4>1048628</vt:i4>
      </vt:variant>
      <vt:variant>
        <vt:i4>53</vt:i4>
      </vt:variant>
      <vt:variant>
        <vt:i4>0</vt:i4>
      </vt:variant>
      <vt:variant>
        <vt:i4>5</vt:i4>
      </vt:variant>
      <vt:variant>
        <vt:lpwstr/>
      </vt:variant>
      <vt:variant>
        <vt:lpwstr>_Toc194459434</vt:lpwstr>
      </vt:variant>
      <vt:variant>
        <vt:i4>1048628</vt:i4>
      </vt:variant>
      <vt:variant>
        <vt:i4>47</vt:i4>
      </vt:variant>
      <vt:variant>
        <vt:i4>0</vt:i4>
      </vt:variant>
      <vt:variant>
        <vt:i4>5</vt:i4>
      </vt:variant>
      <vt:variant>
        <vt:lpwstr/>
      </vt:variant>
      <vt:variant>
        <vt:lpwstr>_Toc194459433</vt:lpwstr>
      </vt:variant>
      <vt:variant>
        <vt:i4>1048628</vt:i4>
      </vt:variant>
      <vt:variant>
        <vt:i4>41</vt:i4>
      </vt:variant>
      <vt:variant>
        <vt:i4>0</vt:i4>
      </vt:variant>
      <vt:variant>
        <vt:i4>5</vt:i4>
      </vt:variant>
      <vt:variant>
        <vt:lpwstr/>
      </vt:variant>
      <vt:variant>
        <vt:lpwstr>_Toc194459432</vt:lpwstr>
      </vt:variant>
      <vt:variant>
        <vt:i4>1048628</vt:i4>
      </vt:variant>
      <vt:variant>
        <vt:i4>35</vt:i4>
      </vt:variant>
      <vt:variant>
        <vt:i4>0</vt:i4>
      </vt:variant>
      <vt:variant>
        <vt:i4>5</vt:i4>
      </vt:variant>
      <vt:variant>
        <vt:lpwstr/>
      </vt:variant>
      <vt:variant>
        <vt:lpwstr>_Toc194459431</vt:lpwstr>
      </vt:variant>
      <vt:variant>
        <vt:i4>1048628</vt:i4>
      </vt:variant>
      <vt:variant>
        <vt:i4>29</vt:i4>
      </vt:variant>
      <vt:variant>
        <vt:i4>0</vt:i4>
      </vt:variant>
      <vt:variant>
        <vt:i4>5</vt:i4>
      </vt:variant>
      <vt:variant>
        <vt:lpwstr/>
      </vt:variant>
      <vt:variant>
        <vt:lpwstr>_Toc194459430</vt:lpwstr>
      </vt:variant>
      <vt:variant>
        <vt:i4>1114164</vt:i4>
      </vt:variant>
      <vt:variant>
        <vt:i4>23</vt:i4>
      </vt:variant>
      <vt:variant>
        <vt:i4>0</vt:i4>
      </vt:variant>
      <vt:variant>
        <vt:i4>5</vt:i4>
      </vt:variant>
      <vt:variant>
        <vt:lpwstr/>
      </vt:variant>
      <vt:variant>
        <vt:lpwstr>_Toc194459429</vt:lpwstr>
      </vt:variant>
      <vt:variant>
        <vt:i4>1114164</vt:i4>
      </vt:variant>
      <vt:variant>
        <vt:i4>17</vt:i4>
      </vt:variant>
      <vt:variant>
        <vt:i4>0</vt:i4>
      </vt:variant>
      <vt:variant>
        <vt:i4>5</vt:i4>
      </vt:variant>
      <vt:variant>
        <vt:lpwstr/>
      </vt:variant>
      <vt:variant>
        <vt:lpwstr>_Toc194459428</vt:lpwstr>
      </vt:variant>
      <vt:variant>
        <vt:i4>1114164</vt:i4>
      </vt:variant>
      <vt:variant>
        <vt:i4>11</vt:i4>
      </vt:variant>
      <vt:variant>
        <vt:i4>0</vt:i4>
      </vt:variant>
      <vt:variant>
        <vt:i4>5</vt:i4>
      </vt:variant>
      <vt:variant>
        <vt:lpwstr/>
      </vt:variant>
      <vt:variant>
        <vt:lpwstr>_Toc194459427</vt:lpwstr>
      </vt:variant>
      <vt:variant>
        <vt:i4>1114164</vt:i4>
      </vt:variant>
      <vt:variant>
        <vt:i4>5</vt:i4>
      </vt:variant>
      <vt:variant>
        <vt:i4>0</vt:i4>
      </vt:variant>
      <vt:variant>
        <vt:i4>5</vt:i4>
      </vt:variant>
      <vt:variant>
        <vt:lpwstr/>
      </vt:variant>
      <vt:variant>
        <vt:lpwstr>_Toc194459426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 Visio QuickInfo</dc:title>
  <dc:subject/>
  <dc:creator>Georg K. Rink</dc:creator>
  <cp:keywords/>
  <dc:description/>
  <cp:lastModifiedBy>Georg Rink</cp:lastModifiedBy>
  <cp:revision>10</cp:revision>
  <cp:lastPrinted>2008-08-28T09:22:00Z</cp:lastPrinted>
  <dcterms:created xsi:type="dcterms:W3CDTF">2020-01-14T09:13:00Z</dcterms:created>
  <dcterms:modified xsi:type="dcterms:W3CDTF">2020-01-23T13:19:00Z</dcterms:modified>
</cp:coreProperties>
</file>